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C8D" w:rsidRDefault="00672410" w:rsidP="00535D41">
      <w:pPr>
        <w:ind w:firstLineChars="100" w:firstLine="210"/>
        <w:rPr>
          <w:rFonts w:asciiTheme="minorEastAsia" w:hAnsiTheme="minorEastAsia"/>
        </w:rPr>
      </w:pPr>
      <w:r>
        <w:rPr>
          <w:noProof/>
        </w:rPr>
        <mc:AlternateContent>
          <mc:Choice Requires="wps">
            <w:drawing>
              <wp:anchor distT="0" distB="0" distL="114300" distR="114300" simplePos="0" relativeHeight="251732992" behindDoc="0" locked="0" layoutInCell="1" allowOverlap="1" wp14:anchorId="0E45EC2B" wp14:editId="2B81F148">
                <wp:simplePos x="0" y="0"/>
                <wp:positionH relativeFrom="column">
                  <wp:posOffset>4158615</wp:posOffset>
                </wp:positionH>
                <wp:positionV relativeFrom="paragraph">
                  <wp:posOffset>-958215</wp:posOffset>
                </wp:positionV>
                <wp:extent cx="1371600" cy="147637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371600" cy="1476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6FA9" w:rsidRDefault="00E562C7" w:rsidP="001A6FA9">
                            <w:pPr>
                              <w:jc w:val="center"/>
                            </w:pPr>
                            <w:r>
                              <w:rPr>
                                <w:noProof/>
                              </w:rPr>
                              <w:drawing>
                                <wp:inline distT="0" distB="0" distL="0" distR="0">
                                  <wp:extent cx="1176020" cy="1176020"/>
                                  <wp:effectExtent l="0" t="0" r="508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hvQLA3W-QKX5xOAZZDQtWKT5lLxEIWzN2G0A-RARuI1AEVD5-GUI-RQl8NQsPVic0OyAVUTZKfx4ebxhjPwImZSBafikraTN1DwcwGzA4FD5ACGsgS1xuHFA8cE5UXW4vRVdiXVU_cRxUAWot.png"/>
                                          <pic:cNvPicPr/>
                                        </pic:nvPicPr>
                                        <pic:blipFill>
                                          <a:blip r:embed="rId8">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EC2B" id="正方形/長方形 5" o:spid="_x0000_s1026" style="position:absolute;left:0;text-align:left;margin-left:327.45pt;margin-top:-75.45pt;width:108pt;height:1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tWoQIAAHIFAAAOAAAAZHJzL2Uyb0RvYy54bWysVM1uEzEQviPxDpbvdHfTpIGomypqVYRU&#10;tREt6tnx2t2VvB5jO9kN7wEPAGfOiAOPQyXegrF3sy1txQGRw2bGM/PN/xwetbUiG2FdBTqn2V5K&#10;idAcikrf5PTd1emLl5Q4z3TBFGiR061w9Gj+/NlhY2ZiBCWoQliCINrNGpPT0nszSxLHS1EztwdG&#10;aBRKsDXzyNqbpLCsQfRaJaM0PUgasIWxwIVz+HrSCek84kspuL+Q0glPVE4xNh+/Nn5X4ZvMD9ns&#10;xjJTVrwPg/1DFDWrNDodoE6YZ2Rtq0dQdcUtOJB+j0OdgJQVFzEHzCZLH2RzWTIjYi5YHGeGMrn/&#10;B8vPN0tLqiKnE0o0q7FFt1+/3H76/vPH5+TXx28dRSahUI1xM9S/NEvbcw7JkHUrbR3+MR/SxuJu&#10;h+KK1hOOj9n+NDtIsQccZdl4erA/jajJnbmxzr8WUJNA5NRi92JR2ebMeXSJqjuV4E3DaaVU7KDS&#10;fzygYnhJQsRdjJHyWyWCntJvhcSkMapRdBDHTRwrSzYMB4VxLrTPOlHJCtE9T1L8hUIg/GARuQgY&#10;kCUGNGD3AGGUH2N3ML1+MBVxWgfj9G+BdcaDRfQM2g/GdaXBPgWgMKvec6e/K1JXmlAl365aVAnk&#10;CootToeFbm2c4acVduaMOb9kFvcEu4m77y/wIxU0OYWeoqQE++Gp96CP44tSShrcu5y692tmBSXq&#10;jcbBfpWNx2FRIzOeTEfI2PuS1X2JXtfHgB3L8MoYHsmg79WOlBbqazwRi+AVRUxz9J1T7u2OOfbd&#10;PcAjw8ViEdVwOQ3zZ/rS8AAeChwm76q9Ztb04+lxss9ht6Ns9mBKO91gqWGx9iCrOMJ3de1Lj4sd&#10;Z6g/QuFy3Oej1t2pnP8GAAD//wMAUEsDBBQABgAIAAAAIQBJwP4y3gAAAAsBAAAPAAAAZHJzL2Rv&#10;d25yZXYueG1sTI/LTsMwEEX3SPyDNUjsWieIhjSNUwESQqgLRIG9Y7tJRDyObOfRv2e6gt0ZzdWd&#10;M+V+sT2bjA+dQwHpOgFmUDndYSPg6/NllQMLUaKWvUMj4GwC7Kvrq1IW2s34YaZjbBiVYCikgDbG&#10;oeA8qNZYGdZuMEi7k/NWRhp9w7WXM5Xbnt8lScat7JAutHIwz61RP8fRCvh2p6fZqhrfpvN7N74e&#10;vFL5QYjbm+VxByyaJf6F4aJP6lCRU+1G1IH1ArLN/ZaiAlbpJiGiSP5wgZogzYBXJf//Q/ULAAD/&#10;/wMAUEsBAi0AFAAGAAgAAAAhALaDOJL+AAAA4QEAABMAAAAAAAAAAAAAAAAAAAAAAFtDb250ZW50&#10;X1R5cGVzXS54bWxQSwECLQAUAAYACAAAACEAOP0h/9YAAACUAQAACwAAAAAAAAAAAAAAAAAvAQAA&#10;X3JlbHMvLnJlbHNQSwECLQAUAAYACAAAACEAmxSrVqECAAByBQAADgAAAAAAAAAAAAAAAAAuAgAA&#10;ZHJzL2Uyb0RvYy54bWxQSwECLQAUAAYACAAAACEAScD+Mt4AAAALAQAADwAAAAAAAAAAAAAAAAD7&#10;BAAAZHJzL2Rvd25yZXYueG1sUEsFBgAAAAAEAAQA8wAAAAYGAAAAAA==&#10;" filled="f" stroked="f" strokeweight="1pt">
                <v:textbox>
                  <w:txbxContent>
                    <w:p w:rsidR="001A6FA9" w:rsidRDefault="00E562C7" w:rsidP="001A6FA9">
                      <w:pPr>
                        <w:jc w:val="center"/>
                      </w:pPr>
                      <w:r>
                        <w:rPr>
                          <w:noProof/>
                        </w:rPr>
                        <w:drawing>
                          <wp:inline distT="0" distB="0" distL="0" distR="0">
                            <wp:extent cx="1176020" cy="1176020"/>
                            <wp:effectExtent l="0" t="0" r="508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hvQLA3W-QKX5xOAZZDQtWKT5lLxEIWzN2G0A-RARuI1AEVD5-GUI-RQl8NQsPVic0OyAVUTZKfx4ebxhjPwImZSBafikraTN1DwcwGzA4FD5ACGsgS1xuHFA8cE5UXW4vRVdiXVU_cRxUAWot.png"/>
                                    <pic:cNvPicPr/>
                                  </pic:nvPicPr>
                                  <pic:blipFill>
                                    <a:blip r:embed="rId9">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inline>
                        </w:drawing>
                      </w:r>
                    </w:p>
                  </w:txbxContent>
                </v:textbox>
              </v:rect>
            </w:pict>
          </mc:Fallback>
        </mc:AlternateContent>
      </w:r>
      <w:r w:rsidR="00143EF5">
        <w:rPr>
          <w:rFonts w:asciiTheme="minorEastAsia" w:hAnsiTheme="minorEastAsia"/>
          <w:noProof/>
        </w:rPr>
        <mc:AlternateContent>
          <mc:Choice Requires="wps">
            <w:drawing>
              <wp:anchor distT="0" distB="0" distL="114300" distR="114300" simplePos="0" relativeHeight="251735040" behindDoc="0" locked="0" layoutInCell="1" allowOverlap="1" wp14:anchorId="12341A54" wp14:editId="73E2D4B7">
                <wp:simplePos x="0" y="0"/>
                <wp:positionH relativeFrom="margin">
                  <wp:posOffset>215265</wp:posOffset>
                </wp:positionH>
                <wp:positionV relativeFrom="paragraph">
                  <wp:posOffset>-355600</wp:posOffset>
                </wp:positionV>
                <wp:extent cx="4143375" cy="9144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143375"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0C8D" w:rsidRDefault="005C0892" w:rsidP="002A0C8D">
                            <w:pPr>
                              <w:jc w:val="center"/>
                            </w:pPr>
                            <w:r w:rsidRPr="005C0892">
                              <w:rPr>
                                <w:noProof/>
                              </w:rPr>
                              <w:drawing>
                                <wp:inline distT="0" distB="0" distL="0" distR="0" wp14:anchorId="68DAC72D" wp14:editId="2C180A27">
                                  <wp:extent cx="4191000" cy="93334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697" cy="955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1A54" id="正方形/長方形 1" o:spid="_x0000_s1027" style="position:absolute;left:0;text-align:left;margin-left:16.95pt;margin-top:-28pt;width:326.25pt;height:1in;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bpkwIAAFEFAAAOAAAAZHJzL2Uyb0RvYy54bWysVM1uEzEQviPxDpbvdJM0bSHqpopaFSFV&#10;bUWLena8drPC6zFjJ7vhPeAB4MwZceBxqMRbMPZutj/khLjsjj3f/H0z48OjpjJspdCXYHM+3Blw&#10;pqyEorS3OX93ffriJWc+CFsIA1blfK08P5o+f3ZYu4kawQJMoZCRE+sntcv5IgQ3yTIvF6oSfgec&#10;sqTUgJUIdMTbrEBRk/fKZKPBYD+rAQuHIJX3dHvSKvk0+ddayXChtVeBmZxTbiF9MX3n8ZtND8Xk&#10;FoVblLJLQ/xDFpUoLQXtXZ2IINgSy79cVaVE8KDDjoQqA61LqVINVM1w8KSaq4VwKtVC5HjX0+T/&#10;n1t5vrpEVhbUO86sqKhFd9++3n3+8evnl+z3p++txIaRqNr5CeGv3CV2J09irLrRWMU/1cOaRO66&#10;J1c1gUm6HA/Hu7sHe5xJ0r0ajseDxH52b+3Qh9cKKhaFnCM1L3EqVmc+UESCbiAxmIXT0pjUQGMf&#10;XRAw3mQx4TbFJIW1URFn7FulqWZKapQCpGlTxwbZStCcCCmVDfux5OSJ0NFMU7TecLjN0ITEExl1&#10;2Gim0hT2hoNtho8j9hYpKtjQG1elBdzmoHjfR27xm+rbmmP5oZk3XaO77s2hWFPzEdqt8E6elsT8&#10;mfDhUiCtAS0MrXa4oI82UOccOomzBeDHbfcRT9NJWs5qWquc+w9LgYoz88bS3KbG0x6mw3jvYEQx&#10;8KFm/lBjl9UxUEdoNim7JEZ8MBtRI1Q39ALMYlRSCSspds5lwM3hOLTrTm+IVLNZgtHuORHO7JWT&#10;0XnkOU7WdXMj0HXjF2hwz2GzgmLyZApbbLS0MFsG0GUa0ch0y2vXAdrbNEbdGxMfhofnhLp/Cad/&#10;AAAA//8DAFBLAwQUAAYACAAAACEAsrPEmt4AAAAJAQAADwAAAGRycy9kb3ducmV2LnhtbEyPy07D&#10;MBBF90j8gzVI7FoHCpEb4lSAhBDqAlHo3rHdJCIeR7bz6N8zrGA5mqN7zy13i+vZZEPsPEq4WWfA&#10;LGpvOmwkfH2+rASwmBQa1Xu0Es42wq66vChVYfyMH3Y6pIZRCMZCSWhTGgrOo26tU3HtB4v0O/ng&#10;VKIzNNwENVO46/ltluXcqQ6poVWDfW6t/j6MTsLRn55mp2t8m87v3fi6D1qLvZTXV8vjA7Bkl/QH&#10;w68+qUNFTrUf0UTWS9hstkRKWN3ntImAXOR3wGoJQmTAq5L/X1D9AAAA//8DAFBLAQItABQABgAI&#10;AAAAIQC2gziS/gAAAOEBAAATAAAAAAAAAAAAAAAAAAAAAABbQ29udGVudF9UeXBlc10ueG1sUEsB&#10;Ai0AFAAGAAgAAAAhADj9If/WAAAAlAEAAAsAAAAAAAAAAAAAAAAALwEAAF9yZWxzLy5yZWxzUEsB&#10;Ai0AFAAGAAgAAAAhAAVjJumTAgAAUQUAAA4AAAAAAAAAAAAAAAAALgIAAGRycy9lMm9Eb2MueG1s&#10;UEsBAi0AFAAGAAgAAAAhALKzxJreAAAACQEAAA8AAAAAAAAAAAAAAAAA7QQAAGRycy9kb3ducmV2&#10;LnhtbFBLBQYAAAAABAAEAPMAAAD4BQAAAAA=&#10;" filled="f" stroked="f" strokeweight="1pt">
                <v:textbox>
                  <w:txbxContent>
                    <w:p w:rsidR="002A0C8D" w:rsidRDefault="005C0892" w:rsidP="002A0C8D">
                      <w:pPr>
                        <w:jc w:val="center"/>
                      </w:pPr>
                      <w:r w:rsidRPr="005C0892">
                        <w:rPr>
                          <w:noProof/>
                        </w:rPr>
                        <w:drawing>
                          <wp:inline distT="0" distB="0" distL="0" distR="0" wp14:anchorId="68DAC72D" wp14:editId="2C180A27">
                            <wp:extent cx="4191000" cy="93334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8697" cy="955101"/>
                                    </a:xfrm>
                                    <a:prstGeom prst="rect">
                                      <a:avLst/>
                                    </a:prstGeom>
                                    <a:noFill/>
                                    <a:ln>
                                      <a:noFill/>
                                    </a:ln>
                                  </pic:spPr>
                                </pic:pic>
                              </a:graphicData>
                            </a:graphic>
                          </wp:inline>
                        </w:drawing>
                      </w:r>
                    </w:p>
                  </w:txbxContent>
                </v:textbox>
                <w10:wrap anchorx="margin"/>
              </v:rect>
            </w:pict>
          </mc:Fallback>
        </mc:AlternateContent>
      </w:r>
      <w:r w:rsidR="00143EF5">
        <w:rPr>
          <w:rFonts w:asciiTheme="minorEastAsia" w:hAnsiTheme="minorEastAsia"/>
          <w:noProof/>
        </w:rPr>
        <mc:AlternateContent>
          <mc:Choice Requires="wps">
            <w:drawing>
              <wp:anchor distT="0" distB="0" distL="114300" distR="114300" simplePos="0" relativeHeight="251745280" behindDoc="0" locked="0" layoutInCell="1" allowOverlap="1" wp14:anchorId="60076644" wp14:editId="16EB2D3A">
                <wp:simplePos x="0" y="0"/>
                <wp:positionH relativeFrom="margin">
                  <wp:posOffset>472440</wp:posOffset>
                </wp:positionH>
                <wp:positionV relativeFrom="paragraph">
                  <wp:posOffset>-431800</wp:posOffset>
                </wp:positionV>
                <wp:extent cx="1457325" cy="4286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457325" cy="428625"/>
                        </a:xfrm>
                        <a:prstGeom prst="rect">
                          <a:avLst/>
                        </a:prstGeom>
                        <a:noFill/>
                        <a:ln w="12700" cap="flat" cmpd="sng" algn="ctr">
                          <a:noFill/>
                          <a:prstDash val="solid"/>
                          <a:miter lim="800000"/>
                        </a:ln>
                        <a:effectLst/>
                      </wps:spPr>
                      <wps:txbx>
                        <w:txbxContent>
                          <w:p w:rsidR="00143EF5" w:rsidRPr="002151F7" w:rsidRDefault="00143EF5" w:rsidP="00143EF5">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令和</w:t>
                            </w:r>
                            <w:r>
                              <w:rPr>
                                <w:rFonts w:ascii="HG丸ｺﾞｼｯｸM-PRO" w:eastAsia="HG丸ｺﾞｼｯｸM-PRO" w:hAnsi="HG丸ｺﾞｼｯｸM-PRO"/>
                                <w:b/>
                                <w:color w:val="000000" w:themeColor="text1"/>
                                <w:sz w:val="22"/>
                              </w:rPr>
                              <w:t>元年度</w:t>
                            </w:r>
                            <w:r>
                              <w:rPr>
                                <w:rFonts w:ascii="HG丸ｺﾞｼｯｸM-PRO" w:eastAsia="HG丸ｺﾞｼｯｸM-PRO" w:hAnsi="HG丸ｺﾞｼｯｸM-PRO" w:hint="eastAsia"/>
                                <w:b/>
                                <w:color w:val="000000" w:themeColor="text1"/>
                                <w:sz w:val="22"/>
                              </w:rPr>
                              <w:t xml:space="preserve"> 6月</w:t>
                            </w:r>
                            <w:r>
                              <w:rPr>
                                <w:rFonts w:ascii="HG丸ｺﾞｼｯｸM-PRO" w:eastAsia="HG丸ｺﾞｼｯｸM-PRO" w:hAnsi="HG丸ｺﾞｼｯｸM-PRO"/>
                                <w:b/>
                                <w:color w:val="000000" w:themeColor="text1"/>
                                <w:sz w:val="22"/>
                              </w:rPr>
                              <w:t>号</w:t>
                            </w:r>
                          </w:p>
                          <w:p w:rsidR="00143EF5" w:rsidRPr="00051F67" w:rsidRDefault="00143EF5" w:rsidP="00143EF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6644" id="正方形/長方形 11" o:spid="_x0000_s1028" style="position:absolute;left:0;text-align:left;margin-left:37.2pt;margin-top:-34pt;width:114.75pt;height:3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XBdwIAAL0EAAAOAAAAZHJzL2Uyb0RvYy54bWysVM1u1DAQviPxDpbvNLth+0PUbLVqVYRU&#10;tZVa1LPXcTaR/Ift3aS8BzwAPXNGHHgcKvEWfHbSdlU4IfbgnfGM5+ebb3J41CtJNsL51uiSTncm&#10;lAjNTdXqVUnfX5++OqDEB6YrJo0WJb0Vnh7NX7447GwhctMYWQlHEET7orMlbUKwRZZ53gjF/I6x&#10;QsNYG6dYgOpWWeVYh+hKZvlkspd1xlXWGS68x+3JYKTzFL+uBQ8Xde1FILKkqC2k06VzGc9sfsiK&#10;lWO2aflYBvuHKhRrNZI+hjphgZG1a/8IpVrujDd12OFGZaauWy5SD+hmOnnWzVXDrEi9ABxvH2Hy&#10;/y8sP99cOtJWmN2UEs0UZnT/9e7+8/efP75kvz59GyQCK6DqrC/w4speulHzEGPffe1U/EdHpE/w&#10;3j7CK/pAOC6ns9391/kuJRy2WX6wBxlhsqfX1vnwVhhFolBSh/ElVNnmzIfB9cElJtPmtJUS96yQ&#10;mnTIkO9PMGXOwKRasgBRWfTm9YoSJlegKA8uhdx6G0OeMN+QDQNLvJFtNfBCtQHklK0q6cEk/sZy&#10;pY4pRaLXWFhEZsAiSqFf9gnUPL6IN0tT3QJoZwYGestPW6Q9Yz5cMgfKoWysUbjAUUuDXswoUdIY&#10;9/Fv99EfTICVkg4URu0f1swJSuQ7DY68mc5mkfNJAfY5FLdtWW5b9FodG/QPGqC6JEb/IB/E2hl1&#10;g21bxKwwMc2Re0B0VI7DsFrYVy4Wi+QGnlsWzvSV5TF4RC4Cft3fMGfHQQdQ5Nw80J0Vz+Y9+A4T&#10;X6yDqdtEhidcQaKoYEcSncZ9jku4rSevp6/O/DcAAAD//wMAUEsDBBQABgAIAAAAIQDd/JfS3QAA&#10;AAgBAAAPAAAAZHJzL2Rvd25yZXYueG1sTI9NT8MwDIbvSPyHyEjcthQ2RilNJ0BCCO2AGNs9Tb22&#10;onGqJP3Yv8ec4Gj70evnzbez7cSIPrSOFNwsExBIxlUt1QoOX6+LFESImirdOUIFZwywLS4vcp1V&#10;bqJPHPexFhxCIdMKmhj7TMpgGrQ6LF2PxLeT81ZHHn0tK68nDredvE2SjbS6Jf7Q6B5fGjTf+8Eq&#10;OLrT82RNSe/j+aMd3nbemHSn1PXV/PQIIuIc/2D41Wd1KNipdANVQXQK7tdrJhUsNil3YmCVrB5A&#10;lLy5A1nk8n+B4gcAAP//AwBQSwECLQAUAAYACAAAACEAtoM4kv4AAADhAQAAEwAAAAAAAAAAAAAA&#10;AAAAAAAAW0NvbnRlbnRfVHlwZXNdLnhtbFBLAQItABQABgAIAAAAIQA4/SH/1gAAAJQBAAALAAAA&#10;AAAAAAAAAAAAAC8BAABfcmVscy8ucmVsc1BLAQItABQABgAIAAAAIQA7R3XBdwIAAL0EAAAOAAAA&#10;AAAAAAAAAAAAAC4CAABkcnMvZTJvRG9jLnhtbFBLAQItABQABgAIAAAAIQDd/JfS3QAAAAgBAAAP&#10;AAAAAAAAAAAAAAAAANEEAABkcnMvZG93bnJldi54bWxQSwUGAAAAAAQABADzAAAA2wUAAAAA&#10;" filled="f" stroked="f" strokeweight="1pt">
                <v:textbox>
                  <w:txbxContent>
                    <w:p w:rsidR="00143EF5" w:rsidRPr="002151F7" w:rsidRDefault="00143EF5" w:rsidP="00143EF5">
                      <w:pPr>
                        <w:rPr>
                          <w:rFonts w:ascii="HG丸ｺﾞｼｯｸM-PRO" w:eastAsia="HG丸ｺﾞｼｯｸM-PRO" w:hAnsi="HG丸ｺﾞｼｯｸM-PRO" w:hint="eastAsia"/>
                          <w:b/>
                          <w:color w:val="000000" w:themeColor="text1"/>
                          <w:sz w:val="22"/>
                        </w:rPr>
                      </w:pPr>
                      <w:r>
                        <w:rPr>
                          <w:rFonts w:ascii="HG丸ｺﾞｼｯｸM-PRO" w:eastAsia="HG丸ｺﾞｼｯｸM-PRO" w:hAnsi="HG丸ｺﾞｼｯｸM-PRO" w:hint="eastAsia"/>
                          <w:b/>
                          <w:color w:val="000000" w:themeColor="text1"/>
                          <w:sz w:val="22"/>
                        </w:rPr>
                        <w:t>令和</w:t>
                      </w:r>
                      <w:r>
                        <w:rPr>
                          <w:rFonts w:ascii="HG丸ｺﾞｼｯｸM-PRO" w:eastAsia="HG丸ｺﾞｼｯｸM-PRO" w:hAnsi="HG丸ｺﾞｼｯｸM-PRO"/>
                          <w:b/>
                          <w:color w:val="000000" w:themeColor="text1"/>
                          <w:sz w:val="22"/>
                        </w:rPr>
                        <w:t>元年度</w:t>
                      </w:r>
                      <w:r>
                        <w:rPr>
                          <w:rFonts w:ascii="HG丸ｺﾞｼｯｸM-PRO" w:eastAsia="HG丸ｺﾞｼｯｸM-PRO" w:hAnsi="HG丸ｺﾞｼｯｸM-PRO" w:hint="eastAsia"/>
                          <w:b/>
                          <w:color w:val="000000" w:themeColor="text1"/>
                          <w:sz w:val="22"/>
                        </w:rPr>
                        <w:t xml:space="preserve"> 6月</w:t>
                      </w:r>
                      <w:r>
                        <w:rPr>
                          <w:rFonts w:ascii="HG丸ｺﾞｼｯｸM-PRO" w:eastAsia="HG丸ｺﾞｼｯｸM-PRO" w:hAnsi="HG丸ｺﾞｼｯｸM-PRO"/>
                          <w:b/>
                          <w:color w:val="000000" w:themeColor="text1"/>
                          <w:sz w:val="22"/>
                        </w:rPr>
                        <w:t>号</w:t>
                      </w:r>
                    </w:p>
                    <w:p w:rsidR="00143EF5" w:rsidRPr="00051F67" w:rsidRDefault="00143EF5" w:rsidP="00143EF5">
                      <w:pPr>
                        <w:jc w:val="center"/>
                        <w:rPr>
                          <w:color w:val="000000" w:themeColor="text1"/>
                        </w:rPr>
                      </w:pPr>
                    </w:p>
                  </w:txbxContent>
                </v:textbox>
                <w10:wrap anchorx="margin"/>
              </v:rect>
            </w:pict>
          </mc:Fallback>
        </mc:AlternateContent>
      </w:r>
      <w:r w:rsidR="0025312F">
        <w:rPr>
          <w:rFonts w:asciiTheme="minorEastAsia" w:hAnsiTheme="minorEastAsia"/>
          <w:noProof/>
        </w:rPr>
        <mc:AlternateContent>
          <mc:Choice Requires="wps">
            <w:drawing>
              <wp:anchor distT="0" distB="0" distL="114300" distR="114300" simplePos="0" relativeHeight="251730944" behindDoc="0" locked="0" layoutInCell="1" allowOverlap="1" wp14:anchorId="67F80417" wp14:editId="30C1E7AF">
                <wp:simplePos x="0" y="0"/>
                <wp:positionH relativeFrom="margin">
                  <wp:posOffset>-119380</wp:posOffset>
                </wp:positionH>
                <wp:positionV relativeFrom="paragraph">
                  <wp:posOffset>-772160</wp:posOffset>
                </wp:positionV>
                <wp:extent cx="5743575" cy="223837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43575"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892" w:rsidRDefault="005C0892" w:rsidP="005C0892">
                            <w:pPr>
                              <w:jc w:val="center"/>
                            </w:pPr>
                            <w:r>
                              <w:rPr>
                                <w:noProof/>
                              </w:rPr>
                              <w:drawing>
                                <wp:inline distT="0" distB="0" distL="0" distR="0" wp14:anchorId="0CB5186E" wp14:editId="1A76E9FD">
                                  <wp:extent cx="5257800" cy="20097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7-500x375.jpg"/>
                                          <pic:cNvPicPr/>
                                        </pic:nvPicPr>
                                        <pic:blipFill>
                                          <a:blip r:embed="rId12">
                                            <a:extLst>
                                              <a:ext uri="{28A0092B-C50C-407E-A947-70E740481C1C}">
                                                <a14:useLocalDpi xmlns:a14="http://schemas.microsoft.com/office/drawing/2010/main" val="0"/>
                                              </a:ext>
                                            </a:extLst>
                                          </a:blip>
                                          <a:stretch>
                                            <a:fillRect/>
                                          </a:stretch>
                                        </pic:blipFill>
                                        <pic:spPr>
                                          <a:xfrm>
                                            <a:off x="0" y="0"/>
                                            <a:ext cx="5306727" cy="2028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0417" id="正方形/長方形 7" o:spid="_x0000_s1029" style="position:absolute;left:0;text-align:left;margin-left:-9.4pt;margin-top:-60.8pt;width:452.25pt;height:176.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V1owIAAHkFAAAOAAAAZHJzL2Uyb0RvYy54bWysVM1uEzEQviPxDpbvdPNLyqqbKmpVhFS1&#10;FS3q2fHa3ZW8HmM72YT3gAeAM2fEgcehEm/B2N5sS1txQOSwmd9vfjwzB4ebRpG1sK4GXdDh3oAS&#10;oTmUtb4p6Lurkxf7lDjPdMkUaFHQrXD0cP782UFrcjGCClQpLEEQ7fLWFLTy3uRZ5nglGub2wAiN&#10;Sgm2YR5Ze5OVlrWI3qhsNBi8zFqwpbHAhXMoPU5KOo/4Ugruz6V0whNVUMzNx6+N32X4ZvMDlt9Y&#10;Zqqad2mwf8iiYbXGoD3UMfOMrGz9CKqpuQUH0u9xaDKQsuYi1oDVDAcPqrmsmBGxFmyOM32b3P+D&#10;5WfrC0vqsqAzSjRr8Iluv365/fT954/P2a+P3xJFZqFRrXE52l+aC9txDslQ9UbaJvxjPWQTm7vt&#10;mys2nnAUTmeT8XQ2pYSjbjQa74+RQZzszt1Y518LaEggCmrx9WJT2frU+WS6MwnRNJzUSqGc5Ur/&#10;IUDMIMlCxinHSPmtEsn6rZBYNGY1igHiuIkjZcma4aAwzoX2w6SqWCmSeDrAX5dy7xELUBoBA7LE&#10;hHrsDiCM8mPsVE5nH1xFnNbeefC3xJJz7xEjg/a9c1NrsE8BKKyqi5zsd01KrQld8pvlJg7EOFgG&#10;yRLKLQ6JhbQ9zvCTGh/olDl/wSyuCy4WngB/jh+poC0odBQlFdgPT8mDPU4xailpcf0K6t6vmBWU&#10;qDca5/vVcDIJ+xqZyXQ2Qsbe1yzva/SqOQJ8uCEeG8MjGey92pHSQnONl2IRoqKKaY6xC8q93TFH&#10;Pp0FvDVcLBbRDHfUMH+qLw0P4KHPYQCvNtfMmm5KPQ74GexWleUPhjXZBk8Ni5UHWcdJvutr9wK4&#10;33GUulsUDsh9PlrdXcz5bwAAAP//AwBQSwMEFAAGAAgAAAAhAI7WNaLgAAAADAEAAA8AAABkcnMv&#10;ZG93bnJldi54bWxMj81OwzAQhO9IvIO1SNxaJ0EUN41TARJCqAdEgbtjb5OIeB3Fzk/fHvcEtx3t&#10;aOabYr/Yjk04+NaRhHSdAEPSzrRUS/j6fFkJYD4oMqpzhBLO6GFfXl8VKjdupg+cjqFmMYR8riQ0&#10;IfQ55143aJVfux4p/k5usCpEOdTcDGqO4bbjWZJsuFUtxYZG9fjcoP45jlbCtzs9zVZX9Dad39vx&#10;9TBoLQ5S3t4sjztgAZfwZ4YLfkSHMjJVbiTjWSdhlYqIHi5Hlm6ARYsQ9w/AKgnZXbIFXhb8/4jy&#10;FwAA//8DAFBLAQItABQABgAIAAAAIQC2gziS/gAAAOEBAAATAAAAAAAAAAAAAAAAAAAAAABbQ29u&#10;dGVudF9UeXBlc10ueG1sUEsBAi0AFAAGAAgAAAAhADj9If/WAAAAlAEAAAsAAAAAAAAAAAAAAAAA&#10;LwEAAF9yZWxzLy5yZWxzUEsBAi0AFAAGAAgAAAAhAFu51XWjAgAAeQUAAA4AAAAAAAAAAAAAAAAA&#10;LgIAAGRycy9lMm9Eb2MueG1sUEsBAi0AFAAGAAgAAAAhAI7WNaLgAAAADAEAAA8AAAAAAAAAAAAA&#10;AAAA/QQAAGRycy9kb3ducmV2LnhtbFBLBQYAAAAABAAEAPMAAAAKBgAAAAA=&#10;" filled="f" stroked="f" strokeweight="1pt">
                <v:textbox>
                  <w:txbxContent>
                    <w:p w:rsidR="005C0892" w:rsidRDefault="005C0892" w:rsidP="005C0892">
                      <w:pPr>
                        <w:jc w:val="center"/>
                      </w:pPr>
                      <w:r>
                        <w:rPr>
                          <w:noProof/>
                        </w:rPr>
                        <w:drawing>
                          <wp:inline distT="0" distB="0" distL="0" distR="0" wp14:anchorId="0CB5186E" wp14:editId="1A76E9FD">
                            <wp:extent cx="5257800" cy="20097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7-500x375.jpg"/>
                                    <pic:cNvPicPr/>
                                  </pic:nvPicPr>
                                  <pic:blipFill>
                                    <a:blip r:embed="rId13">
                                      <a:extLst>
                                        <a:ext uri="{28A0092B-C50C-407E-A947-70E740481C1C}">
                                          <a14:useLocalDpi xmlns:a14="http://schemas.microsoft.com/office/drawing/2010/main" val="0"/>
                                        </a:ext>
                                      </a:extLst>
                                    </a:blip>
                                    <a:stretch>
                                      <a:fillRect/>
                                    </a:stretch>
                                  </pic:blipFill>
                                  <pic:spPr>
                                    <a:xfrm>
                                      <a:off x="0" y="0"/>
                                      <a:ext cx="5306727" cy="2028477"/>
                                    </a:xfrm>
                                    <a:prstGeom prst="rect">
                                      <a:avLst/>
                                    </a:prstGeom>
                                  </pic:spPr>
                                </pic:pic>
                              </a:graphicData>
                            </a:graphic>
                          </wp:inline>
                        </w:drawing>
                      </w:r>
                    </w:p>
                  </w:txbxContent>
                </v:textbox>
                <w10:wrap anchorx="margin"/>
              </v:rect>
            </w:pict>
          </mc:Fallback>
        </mc:AlternateContent>
      </w:r>
    </w:p>
    <w:p w:rsidR="002A0C8D" w:rsidRDefault="002A0C8D" w:rsidP="00535D41">
      <w:pPr>
        <w:ind w:firstLineChars="100" w:firstLine="210"/>
        <w:rPr>
          <w:rFonts w:asciiTheme="minorEastAsia" w:hAnsiTheme="minorEastAsia"/>
        </w:rPr>
      </w:pPr>
    </w:p>
    <w:p w:rsidR="002A0C8D" w:rsidRDefault="002151F7"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4016" behindDoc="0" locked="0" layoutInCell="1" allowOverlap="1" wp14:anchorId="7F7049BA" wp14:editId="11C96E85">
                <wp:simplePos x="0" y="0"/>
                <wp:positionH relativeFrom="margin">
                  <wp:posOffset>3663315</wp:posOffset>
                </wp:positionH>
                <wp:positionV relativeFrom="paragraph">
                  <wp:posOffset>6350</wp:posOffset>
                </wp:positionV>
                <wp:extent cx="1457325" cy="42862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573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F67" w:rsidRPr="002151F7" w:rsidRDefault="00051F67" w:rsidP="00051F67">
                            <w:pPr>
                              <w:rPr>
                                <w:rFonts w:ascii="HG丸ｺﾞｼｯｸM-PRO" w:eastAsia="HG丸ｺﾞｼｯｸM-PRO" w:hAnsi="HG丸ｺﾞｼｯｸM-PRO"/>
                                <w:b/>
                                <w:color w:val="000000" w:themeColor="text1"/>
                                <w:sz w:val="22"/>
                              </w:rPr>
                            </w:pPr>
                            <w:r w:rsidRPr="002151F7">
                              <w:rPr>
                                <w:rFonts w:ascii="HG丸ｺﾞｼｯｸM-PRO" w:eastAsia="HG丸ｺﾞｼｯｸM-PRO" w:hAnsi="HG丸ｺﾞｼｯｸM-PRO" w:hint="eastAsia"/>
                                <w:b/>
                                <w:color w:val="000000" w:themeColor="text1"/>
                                <w:sz w:val="22"/>
                              </w:rPr>
                              <w:t>事務職員会研究部</w:t>
                            </w:r>
                          </w:p>
                          <w:p w:rsidR="00051F67" w:rsidRPr="00051F67" w:rsidRDefault="00051F67" w:rsidP="00051F6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49BA" id="正方形/長方形 27" o:spid="_x0000_s1030" style="position:absolute;left:0;text-align:left;margin-left:288.45pt;margin-top:.5pt;width:114.75pt;height:33.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PbpAIAAHoFAAAOAAAAZHJzL2Uyb0RvYy54bWysVM1uEzEQviPxDpbvdJMl/WHVTRW1KkKq&#10;2ogW9ex47e5KXo+xnWzCe8ADwJkz4sDjUIm3YGxvtqWtOCBy2Izn5/PM+Js5PFq3iqyEdQ3oko53&#10;RpQIzaFq9E1J312dvjigxHmmK6ZAi5JuhKNH0+fPDjtTiBxqUJWwBEG0KzpT0tp7U2SZ47VomdsB&#10;IzQaJdiWeTzam6yyrEP0VmX5aLSXdWArY4EL51B7kox0GvGlFNxfSOmEJ6qkmJuPXxu/i/DNpoes&#10;uLHM1A3v02D/kEXLGo2XDlAnzDOytM0jqLbhFhxIv8OhzUDKhotYA1YzHj2o5rJmRsRasDnODG1y&#10;/w+Wn6/mljRVSfN9SjRr8Y1uv365/fT954/P2a+P35JE0Iqt6owrMOLSzG1/ciiGutfStuEfKyLr&#10;2N7N0F6x9oSjcjzZ3X+Z71LC0TbJD/ZQRpjsLtpY518LaEkQSmrx+WJX2erM+eS6dQmXaThtlEI9&#10;K5T+Q4GYQZOFhFOKUfIbJZL3WyGxakwqjxdEvoljZcmKIVMY50L7cTLVrBJJvTvCX5/yEBELUBoB&#10;A7LEhAbsHiBw+TF2Kqf3D6Ei0nUIHv0tsRQ8RMSbQfshuG002KcAFFbV35z8t01KrQld8uvFOjJi&#10;EjyDZgHVBlliIY2PM/y0wQc6Y87PmcV5wcnCHeAv8CMVdCWFXqKkBvvhKX3wRxqjlZIO56+k7v2S&#10;WUGJeqOR4K/Gk0kY2HhA4uR4sPcti/sWvWyPAR9ujNvG8CgGf6+2orTQXuOqmIVb0cQ0x7tLyr3d&#10;Ho592gu4bLiYzaIbDqlh/kxfGh7AQ58DAa/W18yanqUe+X0O21llxQOyJt8QqWG29CCbyOS7vvYv&#10;gAMeqdQvo7BB7p+j193KnP4GAAD//wMAUEsDBBQABgAIAAAAIQD0kVdV3QAAAAgBAAAPAAAAZHJz&#10;L2Rvd25yZXYueG1sTI/LTsMwEEX3SPyDNUjsqAOiIQ1xKkBCCHVRUejecaZJRDyObOfRv2dYwXJ0&#10;ru6cW2wX24sJfegcKbhdJSCQjKs7ahR8fb7eZCBC1FTr3hEqOGOAbXl5Uei8djN94HSIjeASCrlW&#10;0MY45FIG06LVYeUGJGYn562OfPpG1l7PXG57eZckqbS6I/7Q6gFfWjTfh9EqOLrT82xNRe/Ted+N&#10;bztvTLZT6vpqeXoEEXGJf2H41Wd1KNmpciPVQfQK1g/phqMMeBLzLEnvQVQK0mwNsizk/wHlDwAA&#10;AP//AwBQSwECLQAUAAYACAAAACEAtoM4kv4AAADhAQAAEwAAAAAAAAAAAAAAAAAAAAAAW0NvbnRl&#10;bnRfVHlwZXNdLnhtbFBLAQItABQABgAIAAAAIQA4/SH/1gAAAJQBAAALAAAAAAAAAAAAAAAAAC8B&#10;AABfcmVscy8ucmVsc1BLAQItABQABgAIAAAAIQCcQQPbpAIAAHoFAAAOAAAAAAAAAAAAAAAAAC4C&#10;AABkcnMvZTJvRG9jLnhtbFBLAQItABQABgAIAAAAIQD0kVdV3QAAAAgBAAAPAAAAAAAAAAAAAAAA&#10;AP4EAABkcnMvZG93bnJldi54bWxQSwUGAAAAAAQABADzAAAACAYAAAAA&#10;" filled="f" stroked="f" strokeweight="1pt">
                <v:textbox>
                  <w:txbxContent>
                    <w:p w:rsidR="00051F67" w:rsidRPr="002151F7" w:rsidRDefault="00051F67" w:rsidP="00051F67">
                      <w:pPr>
                        <w:rPr>
                          <w:rFonts w:ascii="HG丸ｺﾞｼｯｸM-PRO" w:eastAsia="HG丸ｺﾞｼｯｸM-PRO" w:hAnsi="HG丸ｺﾞｼｯｸM-PRO"/>
                          <w:b/>
                          <w:color w:val="000000" w:themeColor="text1"/>
                          <w:sz w:val="22"/>
                        </w:rPr>
                      </w:pPr>
                      <w:r w:rsidRPr="002151F7">
                        <w:rPr>
                          <w:rFonts w:ascii="HG丸ｺﾞｼｯｸM-PRO" w:eastAsia="HG丸ｺﾞｼｯｸM-PRO" w:hAnsi="HG丸ｺﾞｼｯｸM-PRO" w:hint="eastAsia"/>
                          <w:b/>
                          <w:color w:val="000000" w:themeColor="text1"/>
                          <w:sz w:val="22"/>
                        </w:rPr>
                        <w:t>事務職員会研究部</w:t>
                      </w:r>
                    </w:p>
                    <w:p w:rsidR="00051F67" w:rsidRPr="00051F67" w:rsidRDefault="00051F67" w:rsidP="00051F67">
                      <w:pPr>
                        <w:jc w:val="center"/>
                        <w:rPr>
                          <w:color w:val="000000" w:themeColor="text1"/>
                        </w:rPr>
                      </w:pPr>
                    </w:p>
                  </w:txbxContent>
                </v:textbox>
                <w10:wrap anchorx="margin"/>
              </v:rect>
            </w:pict>
          </mc:Fallback>
        </mc:AlternateContent>
      </w:r>
    </w:p>
    <w:p w:rsidR="002A0C8D" w:rsidRDefault="002A0C8D" w:rsidP="00535D41">
      <w:pPr>
        <w:ind w:firstLineChars="100" w:firstLine="210"/>
        <w:rPr>
          <w:rFonts w:asciiTheme="minorEastAsia" w:hAnsiTheme="minorEastAsia"/>
        </w:rPr>
      </w:pPr>
    </w:p>
    <w:p w:rsidR="002A0C8D" w:rsidRDefault="0025312F" w:rsidP="002151F7">
      <w:pPr>
        <w:ind w:firstLineChars="100" w:firstLine="210"/>
        <w:rPr>
          <w:rFonts w:asciiTheme="minorEastAsia" w:hAnsiTheme="minorEastAsia"/>
        </w:rPr>
      </w:pPr>
      <w:r w:rsidRPr="00B33251">
        <w:rPr>
          <w:rFonts w:asciiTheme="minorEastAsia" w:hAnsiTheme="minorEastAsia"/>
          <w:noProof/>
        </w:rPr>
        <mc:AlternateContent>
          <mc:Choice Requires="wps">
            <w:drawing>
              <wp:anchor distT="45720" distB="45720" distL="114300" distR="114300" simplePos="0" relativeHeight="251707392" behindDoc="0" locked="0" layoutInCell="1" allowOverlap="1" wp14:anchorId="44A13B16" wp14:editId="78648697">
                <wp:simplePos x="0" y="0"/>
                <wp:positionH relativeFrom="margin">
                  <wp:posOffset>-398145</wp:posOffset>
                </wp:positionH>
                <wp:positionV relativeFrom="paragraph">
                  <wp:posOffset>368300</wp:posOffset>
                </wp:positionV>
                <wp:extent cx="6429375" cy="85725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57250"/>
                        </a:xfrm>
                        <a:prstGeom prst="rect">
                          <a:avLst/>
                        </a:prstGeom>
                        <a:noFill/>
                        <a:ln w="9525">
                          <a:noFill/>
                          <a:miter lim="800000"/>
                          <a:headEnd/>
                          <a:tailEnd/>
                        </a:ln>
                      </wps:spPr>
                      <wps:txbx>
                        <w:txbxContent>
                          <w:p w:rsidR="006300EF" w:rsidRPr="0025312F" w:rsidRDefault="008B376D" w:rsidP="00543795">
                            <w:pPr>
                              <w:ind w:firstLineChars="100" w:firstLine="240"/>
                              <w:jc w:val="left"/>
                              <w:rPr>
                                <w:rFonts w:ascii="HGPｺﾞｼｯｸE" w:eastAsia="HGPｺﾞｼｯｸE" w:hAnsi="HGPｺﾞｼｯｸE"/>
                                <w:sz w:val="24"/>
                              </w:rPr>
                            </w:pPr>
                            <w:r w:rsidRPr="006300EF">
                              <w:rPr>
                                <w:rFonts w:ascii="HGPｺﾞｼｯｸE" w:eastAsia="HGPｺﾞｼｯｸE" w:hAnsi="HGPｺﾞｼｯｸE" w:hint="eastAsia"/>
                                <w:sz w:val="24"/>
                              </w:rPr>
                              <w:t>新元号</w:t>
                            </w:r>
                            <w:r w:rsidRPr="006300EF">
                              <w:rPr>
                                <w:rFonts w:ascii="HGPｺﾞｼｯｸE" w:eastAsia="HGPｺﾞｼｯｸE" w:hAnsi="HGPｺﾞｼｯｸE"/>
                                <w:sz w:val="24"/>
                              </w:rPr>
                              <w:t>「令和」がスタートして早2ヶ月</w:t>
                            </w:r>
                            <w:r w:rsidR="00B33251" w:rsidRPr="006300EF">
                              <w:rPr>
                                <w:rFonts w:ascii="HGPｺﾞｼｯｸE" w:eastAsia="HGPｺﾞｼｯｸE" w:hAnsi="HGPｺﾞｼｯｸE"/>
                                <w:sz w:val="24"/>
                              </w:rPr>
                              <w:t>、</w:t>
                            </w:r>
                            <w:r w:rsidR="0025312F" w:rsidRPr="0025312F">
                              <w:rPr>
                                <w:rFonts w:ascii="HGPｺﾞｼｯｸE" w:eastAsia="HGPｺﾞｼｯｸE" w:hAnsi="HGPｺﾞｼｯｸE" w:hint="eastAsia"/>
                                <w:sz w:val="24"/>
                                <w:szCs w:val="21"/>
                              </w:rPr>
                              <w:t>気づけばもう夏至が過ぎ、陽射しが厳しく感じられます</w:t>
                            </w:r>
                            <w:r w:rsidR="0025312F">
                              <w:rPr>
                                <w:rFonts w:ascii="HGPｺﾞｼｯｸE" w:eastAsia="HGPｺﾞｼｯｸE" w:hAnsi="HGPｺﾞｼｯｸE" w:hint="eastAsia"/>
                                <w:sz w:val="24"/>
                                <w:szCs w:val="21"/>
                              </w:rPr>
                              <w:t>。</w:t>
                            </w:r>
                          </w:p>
                          <w:p w:rsidR="00B33251" w:rsidRPr="006300EF" w:rsidRDefault="00B33251" w:rsidP="006300EF">
                            <w:pPr>
                              <w:jc w:val="left"/>
                              <w:rPr>
                                <w:rFonts w:ascii="HGPｺﾞｼｯｸE" w:eastAsia="HGPｺﾞｼｯｸE" w:hAnsi="HGPｺﾞｼｯｸE"/>
                                <w:sz w:val="28"/>
                              </w:rPr>
                            </w:pPr>
                            <w:r w:rsidRPr="006300EF">
                              <w:rPr>
                                <w:rFonts w:ascii="HGPｺﾞｼｯｸE" w:eastAsia="HGPｺﾞｼｯｸE" w:hAnsi="HGPｺﾞｼｯｸE"/>
                                <w:sz w:val="24"/>
                              </w:rPr>
                              <w:t>各校では</w:t>
                            </w:r>
                            <w:r w:rsidRPr="006300EF">
                              <w:rPr>
                                <w:rFonts w:ascii="HGPｺﾞｼｯｸE" w:eastAsia="HGPｺﾞｼｯｸE" w:hAnsi="HGPｺﾞｼｯｸE" w:hint="eastAsia"/>
                                <w:sz w:val="24"/>
                              </w:rPr>
                              <w:t>校長先生の</w:t>
                            </w:r>
                            <w:r w:rsidRPr="006300EF">
                              <w:rPr>
                                <w:rFonts w:ascii="HGPｺﾞｼｯｸE" w:eastAsia="HGPｺﾞｼｯｸE" w:hAnsi="HGPｺﾞｼｯｸE"/>
                                <w:sz w:val="24"/>
                              </w:rPr>
                              <w:t>経営ビジョンに基づいた</w:t>
                            </w:r>
                            <w:r w:rsidRPr="006300EF">
                              <w:rPr>
                                <w:rFonts w:ascii="HGPｺﾞｼｯｸE" w:eastAsia="HGPｺﾞｼｯｸE" w:hAnsi="HGPｺﾞｼｯｸE" w:hint="eastAsia"/>
                                <w:sz w:val="24"/>
                              </w:rPr>
                              <w:t>予算の執行が</w:t>
                            </w:r>
                            <w:r w:rsidRPr="006300EF">
                              <w:rPr>
                                <w:rFonts w:ascii="HGPｺﾞｼｯｸE" w:eastAsia="HGPｺﾞｼｯｸE" w:hAnsi="HGPｺﾞｼｯｸE"/>
                                <w:sz w:val="24"/>
                              </w:rPr>
                              <w:t>進んでいることと思います。慌ただしさも一段落つくこの時期に、</w:t>
                            </w:r>
                            <w:r w:rsidRPr="006300EF">
                              <w:rPr>
                                <w:rFonts w:ascii="HGPｺﾞｼｯｸE" w:eastAsia="HGPｺﾞｼｯｸE" w:hAnsi="HGPｺﾞｼｯｸE" w:hint="eastAsia"/>
                                <w:sz w:val="24"/>
                              </w:rPr>
                              <w:t>落ち着いて</w:t>
                            </w:r>
                            <w:r w:rsidRPr="006300EF">
                              <w:rPr>
                                <w:rFonts w:ascii="HGPｺﾞｼｯｸE" w:eastAsia="HGPｺﾞｼｯｸE" w:hAnsi="HGPｺﾞｼｯｸE"/>
                                <w:sz w:val="24"/>
                              </w:rPr>
                              <w:t>校内を確認できると良いですね。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13B16" id="_x0000_t202" coordsize="21600,21600" o:spt="202" path="m,l,21600r21600,l21600,xe">
                <v:stroke joinstyle="miter"/>
                <v:path gradientshapeok="t" o:connecttype="rect"/>
              </v:shapetype>
              <v:shape id="テキスト ボックス 2" o:spid="_x0000_s1031" type="#_x0000_t202" style="position:absolute;left:0;text-align:left;margin-left:-31.35pt;margin-top:29pt;width:506.25pt;height:6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7sLQIAAAsEAAAOAAAAZHJzL2Uyb0RvYy54bWysU82O0zAQviPxDpbvNG222d1GTVfLLouQ&#10;lh9p4QFcx2ksbE+w3SbLsZUQD8ErIM48T16EsdOWCm6IHCyPJ/N5vm8+z686rchGWCfBFHQyGlMi&#10;DIdSmlVBP7y/e3ZJifPMlEyBEQV9FI5eLZ4+mbdNLlKoQZXCEgQxLm+bgtbeN3mSOF4LzdwIGmEw&#10;WYHVzGNoV0lpWYvoWiXpeHyetGDLxgIXzuHp7ZCki4hfVYL7t1XlhCeqoNibj6uN6zKsyWLO8pVl&#10;TS35vg32D11oJg1eeoS6ZZ6RtZV/QWnJLTio/IiDTqCqJBeRA7KZjP9g81CzRkQuKI5rjjK5/wfL&#10;32zeWSLLgp5NKDFM44z63Zd++73f/ux3X0m/+9bvdv32B8YkDXq1jcux7KHBQt89hw7nHrm75h74&#10;R0cM3NTMrMS1tdDWgpXY7yRUJielA44LIMv2NZR4L1t7iEBdZXUQE+UhiI5zezzOSnSecDw8n6az&#10;s4uMEo65y+wizeIwE5Yfqhvr/EsBmoRNQS16IaKzzb3zoRuWH34Jlxm4k0pFPyhD2oLOsjSLBScZ&#10;LT3aVUmNd47DNxgokHxhyljsmVTDHi9QZs86EB0o+27ZRcGzg5hLKB9RBguDO/E14aYG+5mSFp1Z&#10;UPdpzaygRL0yKOVsMp0GK8dgiswxsKeZ5WmGGY5QBfWUDNsbH+0/UL5GySsZ1QizGTrZt4yOiyLt&#10;X0ew9Gkc//r9hhe/AAAA//8DAFBLAwQUAAYACAAAACEA3yebR94AAAAKAQAADwAAAGRycy9kb3du&#10;cmV2LnhtbEyPy07DMBBF90j8gzVI7NoxpS1NiFMhEFsQ5SGxc+NpEhGPo9htwt8zrGA5mqN7zy22&#10;k+/UiYbYBjZwNdegiKvgWq4NvL0+zjagYrLsbBeYDHxThG15flbY3IWRX+i0S7WSEI65NdCk1OeI&#10;sWrI2zgPPbH8DmHwNsk51OgGO0q473Ch9Rq9bVkaGtvTfUPV1+7oDbw/HT4/lvq5fvCrfgyTRvYZ&#10;GnN5Md3dgko0pT8YfvVFHUpx2ocju6g6A7P14kZQA6uNbBIgW2ayZS9kdq0BywL/Tyh/AAAA//8D&#10;AFBLAQItABQABgAIAAAAIQC2gziS/gAAAOEBAAATAAAAAAAAAAAAAAAAAAAAAABbQ29udGVudF9U&#10;eXBlc10ueG1sUEsBAi0AFAAGAAgAAAAhADj9If/WAAAAlAEAAAsAAAAAAAAAAAAAAAAALwEAAF9y&#10;ZWxzLy5yZWxzUEsBAi0AFAAGAAgAAAAhAEgzzuwtAgAACwQAAA4AAAAAAAAAAAAAAAAALgIAAGRy&#10;cy9lMm9Eb2MueG1sUEsBAi0AFAAGAAgAAAAhAN8nm0feAAAACgEAAA8AAAAAAAAAAAAAAAAAhwQA&#10;AGRycy9kb3ducmV2LnhtbFBLBQYAAAAABAAEAPMAAACSBQAAAAA=&#10;" filled="f" stroked="f">
                <v:textbox>
                  <w:txbxContent>
                    <w:p w:rsidR="006300EF" w:rsidRPr="0025312F" w:rsidRDefault="008B376D" w:rsidP="00543795">
                      <w:pPr>
                        <w:ind w:firstLineChars="100" w:firstLine="240"/>
                        <w:jc w:val="left"/>
                        <w:rPr>
                          <w:rFonts w:ascii="HGPｺﾞｼｯｸE" w:eastAsia="HGPｺﾞｼｯｸE" w:hAnsi="HGPｺﾞｼｯｸE"/>
                          <w:sz w:val="24"/>
                        </w:rPr>
                      </w:pPr>
                      <w:r w:rsidRPr="006300EF">
                        <w:rPr>
                          <w:rFonts w:ascii="HGPｺﾞｼｯｸE" w:eastAsia="HGPｺﾞｼｯｸE" w:hAnsi="HGPｺﾞｼｯｸE" w:hint="eastAsia"/>
                          <w:sz w:val="24"/>
                        </w:rPr>
                        <w:t>新元号</w:t>
                      </w:r>
                      <w:r w:rsidRPr="006300EF">
                        <w:rPr>
                          <w:rFonts w:ascii="HGPｺﾞｼｯｸE" w:eastAsia="HGPｺﾞｼｯｸE" w:hAnsi="HGPｺﾞｼｯｸE"/>
                          <w:sz w:val="24"/>
                        </w:rPr>
                        <w:t>「令和」がスタートして早2ヶ月</w:t>
                      </w:r>
                      <w:r w:rsidR="00B33251" w:rsidRPr="006300EF">
                        <w:rPr>
                          <w:rFonts w:ascii="HGPｺﾞｼｯｸE" w:eastAsia="HGPｺﾞｼｯｸE" w:hAnsi="HGPｺﾞｼｯｸE"/>
                          <w:sz w:val="24"/>
                        </w:rPr>
                        <w:t>、</w:t>
                      </w:r>
                      <w:r w:rsidR="0025312F" w:rsidRPr="0025312F">
                        <w:rPr>
                          <w:rFonts w:ascii="HGPｺﾞｼｯｸE" w:eastAsia="HGPｺﾞｼｯｸE" w:hAnsi="HGPｺﾞｼｯｸE" w:hint="eastAsia"/>
                          <w:sz w:val="24"/>
                          <w:szCs w:val="21"/>
                        </w:rPr>
                        <w:t>気づけばもう夏至が過ぎ、陽射しが厳しく感じられます</w:t>
                      </w:r>
                      <w:r w:rsidR="0025312F">
                        <w:rPr>
                          <w:rFonts w:ascii="HGPｺﾞｼｯｸE" w:eastAsia="HGPｺﾞｼｯｸE" w:hAnsi="HGPｺﾞｼｯｸE" w:hint="eastAsia"/>
                          <w:sz w:val="24"/>
                          <w:szCs w:val="21"/>
                        </w:rPr>
                        <w:t>。</w:t>
                      </w:r>
                    </w:p>
                    <w:p w:rsidR="00B33251" w:rsidRPr="006300EF" w:rsidRDefault="00B33251" w:rsidP="006300EF">
                      <w:pPr>
                        <w:jc w:val="left"/>
                        <w:rPr>
                          <w:rFonts w:ascii="HGPｺﾞｼｯｸE" w:eastAsia="HGPｺﾞｼｯｸE" w:hAnsi="HGPｺﾞｼｯｸE"/>
                          <w:sz w:val="28"/>
                        </w:rPr>
                      </w:pPr>
                      <w:r w:rsidRPr="006300EF">
                        <w:rPr>
                          <w:rFonts w:ascii="HGPｺﾞｼｯｸE" w:eastAsia="HGPｺﾞｼｯｸE" w:hAnsi="HGPｺﾞｼｯｸE"/>
                          <w:sz w:val="24"/>
                        </w:rPr>
                        <w:t>各校では</w:t>
                      </w:r>
                      <w:r w:rsidRPr="006300EF">
                        <w:rPr>
                          <w:rFonts w:ascii="HGPｺﾞｼｯｸE" w:eastAsia="HGPｺﾞｼｯｸE" w:hAnsi="HGPｺﾞｼｯｸE" w:hint="eastAsia"/>
                          <w:sz w:val="24"/>
                        </w:rPr>
                        <w:t>校長先生の</w:t>
                      </w:r>
                      <w:r w:rsidRPr="006300EF">
                        <w:rPr>
                          <w:rFonts w:ascii="HGPｺﾞｼｯｸE" w:eastAsia="HGPｺﾞｼｯｸE" w:hAnsi="HGPｺﾞｼｯｸE"/>
                          <w:sz w:val="24"/>
                        </w:rPr>
                        <w:t>経営ビジョンに基づいた</w:t>
                      </w:r>
                      <w:r w:rsidRPr="006300EF">
                        <w:rPr>
                          <w:rFonts w:ascii="HGPｺﾞｼｯｸE" w:eastAsia="HGPｺﾞｼｯｸE" w:hAnsi="HGPｺﾞｼｯｸE" w:hint="eastAsia"/>
                          <w:sz w:val="24"/>
                        </w:rPr>
                        <w:t>予算の執行が</w:t>
                      </w:r>
                      <w:r w:rsidRPr="006300EF">
                        <w:rPr>
                          <w:rFonts w:ascii="HGPｺﾞｼｯｸE" w:eastAsia="HGPｺﾞｼｯｸE" w:hAnsi="HGPｺﾞｼｯｸE"/>
                          <w:sz w:val="24"/>
                        </w:rPr>
                        <w:t>進んでいることと思います。慌ただしさも一段落つくこの時期に、</w:t>
                      </w:r>
                      <w:r w:rsidRPr="006300EF">
                        <w:rPr>
                          <w:rFonts w:ascii="HGPｺﾞｼｯｸE" w:eastAsia="HGPｺﾞｼｯｸE" w:hAnsi="HGPｺﾞｼｯｸE" w:hint="eastAsia"/>
                          <w:sz w:val="24"/>
                        </w:rPr>
                        <w:t>落ち着いて</w:t>
                      </w:r>
                      <w:r w:rsidRPr="006300EF">
                        <w:rPr>
                          <w:rFonts w:ascii="HGPｺﾞｼｯｸE" w:eastAsia="HGPｺﾞｼｯｸE" w:hAnsi="HGPｺﾞｼｯｸE"/>
                          <w:sz w:val="24"/>
                        </w:rPr>
                        <w:t>校内を確認できると良いですね。</w:t>
                      </w:r>
                    </w:p>
                  </w:txbxContent>
                </v:textbox>
                <w10:wrap type="square" anchorx="margin"/>
              </v:shape>
            </w:pict>
          </mc:Fallback>
        </mc:AlternateContent>
      </w:r>
      <w:r w:rsidR="00254735">
        <w:rPr>
          <w:noProof/>
        </w:rPr>
        <mc:AlternateContent>
          <mc:Choice Requires="wps">
            <w:drawing>
              <wp:anchor distT="0" distB="0" distL="114300" distR="114300" simplePos="0" relativeHeight="251739136" behindDoc="0" locked="0" layoutInCell="1" allowOverlap="1" wp14:anchorId="7499C8CC" wp14:editId="4AB9282E">
                <wp:simplePos x="0" y="0"/>
                <wp:positionH relativeFrom="page">
                  <wp:posOffset>186690</wp:posOffset>
                </wp:positionH>
                <wp:positionV relativeFrom="paragraph">
                  <wp:posOffset>1201420</wp:posOffset>
                </wp:positionV>
                <wp:extent cx="2161224" cy="1372838"/>
                <wp:effectExtent l="19050" t="114300" r="29845" b="132715"/>
                <wp:wrapNone/>
                <wp:docPr id="4" name="正方形/長方形 4"/>
                <wp:cNvGraphicFramePr/>
                <a:graphic xmlns:a="http://schemas.openxmlformats.org/drawingml/2006/main">
                  <a:graphicData uri="http://schemas.microsoft.com/office/word/2010/wordprocessingShape">
                    <wps:wsp>
                      <wps:cNvSpPr/>
                      <wps:spPr>
                        <a:xfrm rot="21111408">
                          <a:off x="0" y="0"/>
                          <a:ext cx="2161224" cy="13728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9BC" w:rsidRDefault="00F969BC" w:rsidP="00F969BC">
                            <w:pPr>
                              <w:jc w:val="center"/>
                            </w:pPr>
                            <w:r>
                              <w:rPr>
                                <w:noProof/>
                              </w:rPr>
                              <w:drawing>
                                <wp:inline distT="0" distB="0" distL="0" distR="0" wp14:anchorId="3713D764" wp14:editId="0F3AEA34">
                                  <wp:extent cx="1951242" cy="99392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2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5948" cy="1011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C8CC" id="正方形/長方形 4" o:spid="_x0000_s1032" style="position:absolute;left:0;text-align:left;margin-left:14.7pt;margin-top:94.6pt;width:170.2pt;height:108.1pt;rotation:-533673fd;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nKrQIAAIgFAAAOAAAAZHJzL2Uyb0RvYy54bWysVMtu1DAU3SPxD5b3NI9O2yFqphq1KkKq&#10;2hEt6trj2E0kxza2Z5LhP+ADypo1YsHnUIm/4NrOpKWtWCCyiOz7OPfhc+/hUd8KtGbGNkqWONtJ&#10;MWKSqqqRNyV+f3X6aoqRdURWRCjJSrxhFh/NXr447HTBclUrUTGDAETaotMlrp3TRZJYWrOW2B2l&#10;mQQlV6YlDq7mJqkM6QC9FUmepvtJp0yljaLMWpCeRCWeBXzOGXUXnFvmkCgx5ObC34T/0v+T2SEp&#10;bgzRdUOHNMg/ZNGSRkLQEeqEOIJWpnkC1TbUKKu426GqTRTnDWWhBqgmSx9Vc1kTzUIt0ByrxzbZ&#10;/wdLz9cLg5qqxBOMJGnhie6+frn7/P3nj9vk16dv8YQmvlGdtgXYX+qFGW4Wjr7qnpsWGQXdzTP4&#10;Juk0NAPKQ33o9WbsNesdoiDMs/0szyEoBV22e5BPd6c+SBLRPKo21r1hqkX+UGIDjxlgyfrMumi6&#10;NfHmUp02QoCcFEL+IQBML0l8ATHlcHIbwaL1O8ahBz6rECCwjx0Lg9YEeEMoZdJlUVWTikXxXgrf&#10;kPLoEQoQEgA9MoeERuwBwDP7KXYsZ7D3riyQd3RO/5ZYdB49QmQl3ejcNlKZ5wAEVDVEjvbbJsXW&#10;+C65ftkHfux7Sy9ZqmoDnAnPDSNlNT1t4IHOiHULYmB6QAgbwV3AjwvVlVgNJ4xqZT4+J/f2QGrQ&#10;YtTBNJbYflgRwzASbyXQ/XU2mfjxDZfJ3kEOF/NQs3yokav2WMHDZSG7cPT2TmyP3Kj2GhbH3EcF&#10;FZEUYpeYOrO9HLu4JWD1UDafBzMYWU3cmbzU1IP7PnsCXvXXxOiBpQ4Ifq62k0uKR2SNtt5TqvnK&#10;Kd4EJt/3dXgBGPdApWE1+X3y8B6s7hfo7DcAAAD//wMAUEsDBBQABgAIAAAAIQD/7EGM3wAAAAoB&#10;AAAPAAAAZHJzL2Rvd25yZXYueG1sTI89T8MwEIZ3JP6DdUhs1GlIqySNUwESAwsShYXtGjtOVH8E&#10;22nDv+eYYLy7R+89b7NfrGFnFeLonYD1KgOmXOfl6LSAj/fnuxJYTOgkGu+UgG8VYd9eXzVYS39x&#10;b+p8SJpRiIs1ChhSmmrOYzcoi3HlJ+Xo1vtgMdEYNJcBLxRuDc+zbMstjo4+DDipp0F1p8NsBZQm&#10;bewrzno+mb7Xj2F6+fKfQtzeLA87YEkt6Q+GX31Sh5acjn52MjIjIK8KImlfVjkwAu63FXU5Ciiy&#10;TQG8bfj/Cu0PAAAA//8DAFBLAQItABQABgAIAAAAIQC2gziS/gAAAOEBAAATAAAAAAAAAAAAAAAA&#10;AAAAAABbQ29udGVudF9UeXBlc10ueG1sUEsBAi0AFAAGAAgAAAAhADj9If/WAAAAlAEAAAsAAAAA&#10;AAAAAAAAAAAALwEAAF9yZWxzLy5yZWxzUEsBAi0AFAAGAAgAAAAhAHO3KcqtAgAAiAUAAA4AAAAA&#10;AAAAAAAAAAAALgIAAGRycy9lMm9Eb2MueG1sUEsBAi0AFAAGAAgAAAAhAP/sQYzfAAAACgEAAA8A&#10;AAAAAAAAAAAAAAAABwUAAGRycy9kb3ducmV2LnhtbFBLBQYAAAAABAAEAPMAAAATBgAAAAA=&#10;" filled="f" stroked="f" strokeweight="1pt">
                <v:textbox>
                  <w:txbxContent>
                    <w:p w:rsidR="00F969BC" w:rsidRDefault="00F969BC" w:rsidP="00F969BC">
                      <w:pPr>
                        <w:jc w:val="center"/>
                      </w:pPr>
                      <w:r>
                        <w:rPr>
                          <w:noProof/>
                        </w:rPr>
                        <w:drawing>
                          <wp:inline distT="0" distB="0" distL="0" distR="0" wp14:anchorId="3713D764" wp14:editId="0F3AEA34">
                            <wp:extent cx="1951242" cy="99392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st29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5948" cy="1011602"/>
                                    </a:xfrm>
                                    <a:prstGeom prst="rect">
                                      <a:avLst/>
                                    </a:prstGeom>
                                  </pic:spPr>
                                </pic:pic>
                              </a:graphicData>
                            </a:graphic>
                          </wp:inline>
                        </w:drawing>
                      </w:r>
                    </w:p>
                  </w:txbxContent>
                </v:textbox>
                <w10:wrap anchorx="page"/>
              </v:rect>
            </w:pict>
          </mc:Fallback>
        </mc:AlternateContent>
      </w:r>
      <w:r w:rsidR="008B00C9">
        <w:rPr>
          <w:rFonts w:asciiTheme="minorEastAsia" w:hAnsiTheme="minorEastAsia"/>
          <w:noProof/>
        </w:rPr>
        <mc:AlternateContent>
          <mc:Choice Requires="wps">
            <w:drawing>
              <wp:anchor distT="0" distB="0" distL="114300" distR="114300" simplePos="0" relativeHeight="251681792" behindDoc="0" locked="0" layoutInCell="1" allowOverlap="1" wp14:anchorId="3C47401B" wp14:editId="14732C05">
                <wp:simplePos x="0" y="0"/>
                <wp:positionH relativeFrom="margin">
                  <wp:posOffset>-432435</wp:posOffset>
                </wp:positionH>
                <wp:positionV relativeFrom="paragraph">
                  <wp:posOffset>1244600</wp:posOffset>
                </wp:positionV>
                <wp:extent cx="6464300" cy="6343650"/>
                <wp:effectExtent l="0" t="0" r="12700" b="19050"/>
                <wp:wrapNone/>
                <wp:docPr id="15" name="角丸四角形 15"/>
                <wp:cNvGraphicFramePr/>
                <a:graphic xmlns:a="http://schemas.openxmlformats.org/drawingml/2006/main">
                  <a:graphicData uri="http://schemas.microsoft.com/office/word/2010/wordprocessingShape">
                    <wps:wsp>
                      <wps:cNvSpPr/>
                      <wps:spPr>
                        <a:xfrm>
                          <a:off x="0" y="0"/>
                          <a:ext cx="6464300" cy="6343650"/>
                        </a:xfrm>
                        <a:prstGeom prst="roundRect">
                          <a:avLst/>
                        </a:prstGeom>
                        <a:gradFill flip="none" rotWithShape="1">
                          <a:gsLst>
                            <a:gs pos="0">
                              <a:srgbClr val="EDF977">
                                <a:tint val="66000"/>
                                <a:satMod val="160000"/>
                              </a:srgbClr>
                            </a:gs>
                            <a:gs pos="50000">
                              <a:srgbClr val="EDF977">
                                <a:tint val="44500"/>
                                <a:satMod val="160000"/>
                              </a:srgbClr>
                            </a:gs>
                            <a:gs pos="100000">
                              <a:srgbClr val="EDF977">
                                <a:tint val="23500"/>
                                <a:satMod val="160000"/>
                              </a:srgbClr>
                            </a:gs>
                          </a:gsLst>
                          <a:lin ang="13500000" scaled="1"/>
                          <a:tileRect/>
                        </a:gra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541D" w:rsidRPr="006300EF" w:rsidRDefault="00F969BC" w:rsidP="009824BB">
                            <w:pPr>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 xml:space="preserve">　</w:t>
                            </w:r>
                            <w:r>
                              <w:rPr>
                                <w:rFonts w:ascii="HG丸ｺﾞｼｯｸM-PRO" w:eastAsia="HG丸ｺﾞｼｯｸM-PRO" w:hAnsi="HG丸ｺﾞｼｯｸM-PRO"/>
                                <w:b/>
                                <w:color w:val="000000" w:themeColor="text1"/>
                                <w:sz w:val="26"/>
                                <w:szCs w:val="26"/>
                              </w:rPr>
                              <w:t xml:space="preserve">　　　</w:t>
                            </w:r>
                            <w:r>
                              <w:rPr>
                                <w:rFonts w:ascii="HG丸ｺﾞｼｯｸM-PRO" w:eastAsia="HG丸ｺﾞｼｯｸM-PRO" w:hAnsi="HG丸ｺﾞｼｯｸM-PRO" w:hint="eastAsia"/>
                                <w:b/>
                                <w:color w:val="000000" w:themeColor="text1"/>
                                <w:sz w:val="26"/>
                                <w:szCs w:val="26"/>
                              </w:rPr>
                              <w:t xml:space="preserve">　</w:t>
                            </w:r>
                            <w:r w:rsidR="008B376D" w:rsidRPr="006300EF">
                              <w:rPr>
                                <w:rFonts w:ascii="HG丸ｺﾞｼｯｸM-PRO" w:eastAsia="HG丸ｺﾞｼｯｸM-PRO" w:hAnsi="HG丸ｺﾞｼｯｸM-PRO" w:hint="eastAsia"/>
                                <w:b/>
                                <w:color w:val="000000" w:themeColor="text1"/>
                                <w:sz w:val="26"/>
                                <w:szCs w:val="26"/>
                              </w:rPr>
                              <w:t>令和</w:t>
                            </w:r>
                            <w:r w:rsidR="008B376D" w:rsidRPr="006300EF">
                              <w:rPr>
                                <w:rFonts w:ascii="HG丸ｺﾞｼｯｸM-PRO" w:eastAsia="HG丸ｺﾞｼｯｸM-PRO" w:hAnsi="HG丸ｺﾞｼｯｸM-PRO"/>
                                <w:b/>
                                <w:color w:val="000000" w:themeColor="text1"/>
                                <w:sz w:val="26"/>
                                <w:szCs w:val="26"/>
                              </w:rPr>
                              <w:t>元</w:t>
                            </w:r>
                            <w:r w:rsidR="002E541D" w:rsidRPr="006300EF">
                              <w:rPr>
                                <w:rFonts w:ascii="HG丸ｺﾞｼｯｸM-PRO" w:eastAsia="HG丸ｺﾞｼｯｸM-PRO" w:hAnsi="HG丸ｺﾞｼｯｸM-PRO" w:hint="eastAsia"/>
                                <w:b/>
                                <w:color w:val="000000" w:themeColor="text1"/>
                                <w:sz w:val="26"/>
                                <w:szCs w:val="26"/>
                              </w:rPr>
                              <w:t>年度　研究の重点　「</w:t>
                            </w:r>
                            <w:r w:rsidR="008B376D" w:rsidRPr="006300EF">
                              <w:rPr>
                                <w:rFonts w:ascii="HG丸ｺﾞｼｯｸM-PRO" w:eastAsia="HG丸ｺﾞｼｯｸM-PRO" w:hAnsi="HG丸ｺﾞｼｯｸM-PRO" w:hint="eastAsia"/>
                                <w:b/>
                                <w:color w:val="000000" w:themeColor="text1"/>
                                <w:sz w:val="26"/>
                                <w:szCs w:val="26"/>
                              </w:rPr>
                              <w:t>学校間・地域間連携</w:t>
                            </w:r>
                            <w:r w:rsidR="002E541D" w:rsidRPr="006300EF">
                              <w:rPr>
                                <w:rFonts w:ascii="HG丸ｺﾞｼｯｸM-PRO" w:eastAsia="HG丸ｺﾞｼｯｸM-PRO" w:hAnsi="HG丸ｺﾞｼｯｸM-PRO" w:hint="eastAsia"/>
                                <w:b/>
                                <w:color w:val="000000" w:themeColor="text1"/>
                                <w:sz w:val="26"/>
                                <w:szCs w:val="26"/>
                              </w:rPr>
                              <w:t>」</w:t>
                            </w:r>
                          </w:p>
                          <w:p w:rsidR="008B376D" w:rsidRPr="008B376D" w:rsidRDefault="008B376D" w:rsidP="008B376D">
                            <w:pPr>
                              <w:ind w:firstLineChars="100" w:firstLine="210"/>
                              <w:rPr>
                                <w:rFonts w:ascii="HG丸ｺﾞｼｯｸM-PRO" w:eastAsia="HG丸ｺﾞｼｯｸM-PRO" w:hAnsi="HG丸ｺﾞｼｯｸM-PRO"/>
                                <w:color w:val="000000" w:themeColor="text1"/>
                              </w:rPr>
                            </w:pP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平成26年度に事務職員会のグランドデザインが策定されました。これは、</w:t>
                            </w:r>
                            <w:r w:rsidRPr="008B376D">
                              <w:rPr>
                                <w:rFonts w:ascii="HG丸ｺﾞｼｯｸM-PRO" w:eastAsia="HG丸ｺﾞｼｯｸM-PRO" w:hAnsi="HG丸ｺﾞｼｯｸM-PRO"/>
                                <w:color w:val="000000" w:themeColor="text1"/>
                                <w:sz w:val="22"/>
                              </w:rPr>
                              <w:t>「子どもの豊かな育ち」</w:t>
                            </w:r>
                            <w:r w:rsidRPr="008B376D">
                              <w:rPr>
                                <w:rFonts w:ascii="HG丸ｺﾞｼｯｸM-PRO" w:eastAsia="HG丸ｺﾞｼｯｸM-PRO" w:hAnsi="HG丸ｺﾞｼｯｸM-PRO" w:hint="eastAsia"/>
                                <w:color w:val="000000" w:themeColor="text1"/>
                                <w:sz w:val="22"/>
                              </w:rPr>
                              <w:t>を学校事務職員のミッションと捉え、事務職員会の研究テーマである</w:t>
                            </w:r>
                            <w:r w:rsidRPr="008B376D">
                              <w:rPr>
                                <w:rFonts w:ascii="HG丸ｺﾞｼｯｸM-PRO" w:eastAsia="HG丸ｺﾞｼｯｸM-PRO" w:hAnsi="HG丸ｺﾞｼｯｸM-PRO"/>
                                <w:color w:val="000000" w:themeColor="text1"/>
                                <w:sz w:val="22"/>
                              </w:rPr>
                              <w:t>「教育の質を高める</w:t>
                            </w:r>
                            <w:r w:rsidRPr="008B376D">
                              <w:rPr>
                                <w:rFonts w:ascii="HG丸ｺﾞｼｯｸM-PRO" w:eastAsia="HG丸ｺﾞｼｯｸM-PRO" w:hAnsi="HG丸ｺﾞｼｯｸM-PRO" w:hint="eastAsia"/>
                                <w:color w:val="000000" w:themeColor="text1"/>
                                <w:sz w:val="22"/>
                              </w:rPr>
                              <w:t>教育事務を</w:t>
                            </w:r>
                            <w:r w:rsidRPr="008B376D">
                              <w:rPr>
                                <w:rFonts w:ascii="HG丸ｺﾞｼｯｸM-PRO" w:eastAsia="HG丸ｺﾞｼｯｸM-PRO" w:hAnsi="HG丸ｺﾞｼｯｸM-PRO"/>
                                <w:color w:val="000000" w:themeColor="text1"/>
                                <w:sz w:val="22"/>
                              </w:rPr>
                              <w:t>創造する」を推進する</w:t>
                            </w:r>
                            <w:r w:rsidRPr="008B376D">
                              <w:rPr>
                                <w:rFonts w:ascii="HG丸ｺﾞｼｯｸM-PRO" w:eastAsia="HG丸ｺﾞｼｯｸM-PRO" w:hAnsi="HG丸ｺﾞｼｯｸM-PRO" w:hint="eastAsia"/>
                                <w:color w:val="000000" w:themeColor="text1"/>
                                <w:sz w:val="22"/>
                              </w:rPr>
                              <w:t>ために作成されたものです。</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グランドデザインでは、５年間の活動プランが作成されており、今年度はその活動プラン最終年度である「学校間・地域間連携」を重点に研究を行います。</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文部科学省から平成28年に「次世代の学校・地域」創生プランによって、社会に開かれた教育課程に向けて地域と連携していくことが示されました。静岡市においても、コミュニティ・スクールの導入や、</w:t>
                            </w:r>
                            <w:r w:rsidR="0025312F">
                              <w:rPr>
                                <w:rFonts w:ascii="HG丸ｺﾞｼｯｸM-PRO" w:eastAsia="HG丸ｺﾞｼｯｸM-PRO" w:hAnsi="HG丸ｺﾞｼｯｸM-PRO" w:hint="eastAsia"/>
                                <w:color w:val="000000" w:themeColor="text1"/>
                                <w:sz w:val="22"/>
                              </w:rPr>
                              <w:t>令和</w:t>
                            </w:r>
                            <w:r w:rsidR="0025312F">
                              <w:rPr>
                                <w:rFonts w:ascii="HG丸ｺﾞｼｯｸM-PRO" w:eastAsia="HG丸ｺﾞｼｯｸM-PRO" w:hAnsi="HG丸ｺﾞｼｯｸM-PRO"/>
                                <w:color w:val="000000" w:themeColor="text1"/>
                                <w:sz w:val="22"/>
                              </w:rPr>
                              <w:t>４</w:t>
                            </w:r>
                            <w:r w:rsidRPr="008B376D">
                              <w:rPr>
                                <w:rFonts w:ascii="HG丸ｺﾞｼｯｸM-PRO" w:eastAsia="HG丸ｺﾞｼｯｸM-PRO" w:hAnsi="HG丸ｺﾞｼｯｸM-PRO" w:hint="eastAsia"/>
                                <w:color w:val="000000" w:themeColor="text1"/>
                                <w:sz w:val="22"/>
                              </w:rPr>
                              <w:t>年度からは全小中学校で静岡型小中一貫教育がスタートするなど、</w:t>
                            </w:r>
                            <w:r w:rsidR="00216B30">
                              <w:rPr>
                                <w:rFonts w:ascii="HG丸ｺﾞｼｯｸM-PRO" w:eastAsia="HG丸ｺﾞｼｯｸM-PRO" w:hAnsi="HG丸ｺﾞｼｯｸM-PRO" w:hint="eastAsia"/>
                                <w:color w:val="000000" w:themeColor="text1"/>
                                <w:sz w:val="22"/>
                              </w:rPr>
                              <w:t>保護者</w:t>
                            </w:r>
                            <w:r w:rsidRPr="008B376D">
                              <w:rPr>
                                <w:rFonts w:ascii="HG丸ｺﾞｼｯｸM-PRO" w:eastAsia="HG丸ｺﾞｼｯｸM-PRO" w:hAnsi="HG丸ｺﾞｼｯｸM-PRO" w:hint="eastAsia"/>
                                <w:color w:val="000000" w:themeColor="text1"/>
                                <w:sz w:val="22"/>
                              </w:rPr>
                              <w:t>や地域との連携</w:t>
                            </w:r>
                            <w:bookmarkStart w:id="0" w:name="_GoBack"/>
                            <w:bookmarkEnd w:id="0"/>
                            <w:r w:rsidRPr="008B376D">
                              <w:rPr>
                                <w:rFonts w:ascii="HG丸ｺﾞｼｯｸM-PRO" w:eastAsia="HG丸ｺﾞｼｯｸM-PRO" w:hAnsi="HG丸ｺﾞｼｯｸM-PRO" w:hint="eastAsia"/>
                                <w:color w:val="000000" w:themeColor="text1"/>
                                <w:sz w:val="22"/>
                              </w:rPr>
                              <w:t>がますます求められています。学校の枠を超えた組織・</w:t>
                            </w:r>
                            <w:r w:rsidR="00AA0063">
                              <w:rPr>
                                <w:rFonts w:ascii="HG丸ｺﾞｼｯｸM-PRO" w:eastAsia="HG丸ｺﾞｼｯｸM-PRO" w:hAnsi="HG丸ｺﾞｼｯｸM-PRO" w:hint="eastAsia"/>
                                <w:color w:val="000000" w:themeColor="text1"/>
                                <w:sz w:val="22"/>
                              </w:rPr>
                              <w:t>運営</w:t>
                            </w:r>
                            <w:r w:rsidRPr="008B376D">
                              <w:rPr>
                                <w:rFonts w:ascii="HG丸ｺﾞｼｯｸM-PRO" w:eastAsia="HG丸ｺﾞｼｯｸM-PRO" w:hAnsi="HG丸ｺﾞｼｯｸM-PRO" w:hint="eastAsia"/>
                                <w:color w:val="000000" w:themeColor="text1"/>
                                <w:sz w:val="22"/>
                              </w:rPr>
                              <w:t>の中で、事務職員として何ができるか、どんな役割があるかを一緒に探っていきましょう。</w:t>
                            </w:r>
                          </w:p>
                          <w:p w:rsidR="008B376D" w:rsidRDefault="008B376D" w:rsidP="008B376D">
                            <w:pPr>
                              <w:ind w:firstLineChars="100" w:firstLine="210"/>
                              <w:rPr>
                                <w:rFonts w:ascii="HG丸ｺﾞｼｯｸM-PRO" w:eastAsia="HG丸ｺﾞｼｯｸM-PRO" w:hAnsi="HG丸ｺﾞｼｯｸM-PRO"/>
                                <w:color w:val="000000" w:themeColor="text1"/>
                              </w:rPr>
                            </w:pPr>
                          </w:p>
                          <w:p w:rsidR="006300EF" w:rsidRPr="008B376D" w:rsidRDefault="006300EF" w:rsidP="008B376D">
                            <w:pPr>
                              <w:ind w:firstLineChars="100" w:firstLine="210"/>
                              <w:rPr>
                                <w:rFonts w:ascii="HG丸ｺﾞｼｯｸM-PRO" w:eastAsia="HG丸ｺﾞｼｯｸM-PRO" w:hAnsi="HG丸ｺﾞｼｯｸM-PRO"/>
                                <w:color w:val="000000" w:themeColor="text1"/>
                              </w:rPr>
                            </w:pPr>
                          </w:p>
                          <w:p w:rsidR="008B376D" w:rsidRPr="006300EF" w:rsidRDefault="008B376D" w:rsidP="008B376D">
                            <w:pPr>
                              <w:rPr>
                                <w:rFonts w:ascii="HG丸ｺﾞｼｯｸM-PRO" w:eastAsia="HG丸ｺﾞｼｯｸM-PRO" w:hAnsi="HG丸ｺﾞｼｯｸM-PRO"/>
                                <w:b/>
                                <w:color w:val="000000" w:themeColor="text1"/>
                                <w:sz w:val="26"/>
                                <w:szCs w:val="26"/>
                              </w:rPr>
                            </w:pPr>
                            <w:r w:rsidRPr="006300EF">
                              <w:rPr>
                                <w:rFonts w:ascii="HG丸ｺﾞｼｯｸM-PRO" w:eastAsia="HG丸ｺﾞｼｯｸM-PRO" w:hAnsi="HG丸ｺﾞｼｯｸM-PRO" w:hint="eastAsia"/>
                                <w:b/>
                                <w:color w:val="000000" w:themeColor="text1"/>
                                <w:sz w:val="26"/>
                                <w:szCs w:val="26"/>
                              </w:rPr>
                              <w:t>研究のポイント　内外の経営資源をマネジメントし、教育の質の向上を図る</w:t>
                            </w:r>
                          </w:p>
                          <w:p w:rsidR="006300EF" w:rsidRDefault="006300EF" w:rsidP="008B376D">
                            <w:pPr>
                              <w:ind w:firstLineChars="100" w:firstLine="220"/>
                              <w:rPr>
                                <w:rFonts w:ascii="HG丸ｺﾞｼｯｸM-PRO" w:eastAsia="HG丸ｺﾞｼｯｸM-PRO" w:hAnsi="HG丸ｺﾞｼｯｸM-PRO"/>
                                <w:color w:val="000000" w:themeColor="text1"/>
                                <w:sz w:val="22"/>
                                <w:szCs w:val="21"/>
                              </w:rPr>
                            </w:pP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戦略的な予算運営や実効性のある学校評価を活用し、自主性・自律性を高める</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共同実施・中学校区での学校マネジメントを推進する</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情報の発信・収集により、保護者地域との目標とする姿の共有を図る</w:t>
                            </w:r>
                          </w:p>
                          <w:p w:rsidR="002E541D" w:rsidRPr="00311013" w:rsidRDefault="002E541D" w:rsidP="00311013">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7401B" id="角丸四角形 15" o:spid="_x0000_s1033" style="position:absolute;left:0;text-align:left;margin-left:-34.05pt;margin-top:98pt;width:509pt;height:49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TnUgMAAIsHAAAOAAAAZHJzL2Uyb0RvYy54bWysVctuGzcU3RfoPxDc1yPJspwIHgeGXRcF&#10;3MSIE3hNcTgSAQ7JkpQl9zOyza6b/kI2/ZsG6Gf08HJm7DhBH0E3M+R933MfPHmx7wy7UyFqZ2s+&#10;PZhwpqx0jbbrmr99c/ndM85iErYRxllV83sV+YvTb7852fmlmrmNM40KDEZsXO58zTcp+WVVRblR&#10;nYgHzisLZutCJxKuYV01QexgvTPVbDJZVDsXGh+cVDGCelGY/JTst62S6VXbRpWYqTliS/QN9F3l&#10;b3V6IpbrIPxGyz4M8RVRdEJbOB1NXYgk2Dboz0x1WgYXXZsOpOsq17ZaKsoB2UwnT7K52QivKBeA&#10;E/0IU/z/zMqXd9eB6Qa1O+LMig41+vO3d398+PDx/XscPv7+KwMHMO18XEL6xl+H/hZxzDnv29Dl&#10;P7Jhe4L2foRW7ROTIC7mi/nhBBWQ4C0O54eLIwK/elD3IaYflOtYPtQ8uK1tXqOAhKu4u4oJfiE/&#10;yPVwN5faGNYaje6x6DHOgku3Om0IPeRV6hKhTxqReQcAJ0SOYb06N4HdCfTH9xeXz4+PiZ60TYW4&#10;WEwQNrVJFOkn1xTyNJOHDHorFN06PvZyRFKZ8s+e5nNIf7Wnafb0b5OaHf53V0B+PYBotGUiT/g0&#10;G8p+WZTCqNxGJYOkjcrFKyXDgFGZMhDGEhzO6JFE067GOggplU0zKoTZdiPmmPcBIJAx16UUzwYy&#10;IhwtUS3igxPwsuMqd3HpWzqle6NKUK9VizFApxa/o6Hio4RUWiluRKMKuZS35DhqkGtjYTBbbtGd&#10;o+3eQF5uT9Ml3BBlL59VFe2vUbkv7t8pjxrk2dk0KnfaulBa/lMDJo2ei/wAUoEmo5T2qz2tiONc&#10;20xZueYeawODRuMevbzUGNorEdO1CFigaAg8CukVPq1xu5q7/sTZxoVfvkTP8thr4HK2w0Kuefx5&#10;KwLm2fxoMbDPp/N53uB0mR8dz3AJjzmrxxy77c4dZnqKzvSSjlk+meHYBtfd4u04y17BElbCd81l&#10;CsPlPJWHAq+PVGdnJIat7UW6sjdeDqsl76M3+1sRfL+5EpbeSzcsb7F8sruKbK6QdWfb5FpNU/KA&#10;a18BbHxqpf51yk/K4ztJPbyhp38BAAD//wMAUEsDBBQABgAIAAAAIQA/vvz34QAAAAwBAAAPAAAA&#10;ZHJzL2Rvd25yZXYueG1sTI/BTsMwEETvSPyDtUjcWieIhDrEqRCIAz2VgkR7c2M3CdjrKHaT8Pcs&#10;JzjuzNPsTLmenWWjGULnUUK6TIAZrL3usJHw/va8WAELUaFW1qOR8G0CrKvLi1IV2k/4asZdbBiF&#10;YCiUhDbGvuA81K1xKix9b5C8kx+cinQODdeDmijcWX6TJDl3qkP60KrePLam/tqdnYTNyWb907x5&#10;2ert3n6OU9Z93B2kvL6aH+6BRTPHPxh+61N1qKjT0Z9RB2YlLPJVSigZIqdRRIhbIYAdSUlFlgCv&#10;Sv5/RPUDAAD//wMAUEsBAi0AFAAGAAgAAAAhALaDOJL+AAAA4QEAABMAAAAAAAAAAAAAAAAAAAAA&#10;AFtDb250ZW50X1R5cGVzXS54bWxQSwECLQAUAAYACAAAACEAOP0h/9YAAACUAQAACwAAAAAAAAAA&#10;AAAAAAAvAQAAX3JlbHMvLnJlbHNQSwECLQAUAAYACAAAACEAinXU51IDAACLBwAADgAAAAAAAAAA&#10;AAAAAAAuAgAAZHJzL2Uyb0RvYy54bWxQSwECLQAUAAYACAAAACEAP7789+EAAAAMAQAADwAAAAAA&#10;AAAAAAAAAACsBQAAZHJzL2Rvd25yZXYueG1sUEsFBgAAAAAEAAQA8wAAALoGAAAAAA==&#10;" fillcolor="#ffffa0" strokecolor="#fbe4d5 [661]" strokeweight="1pt">
                <v:fill color2="#ffffe2" rotate="t" angle="225" colors="0 #ffffa0;.5 #ffffc4;1 #ffffe2" focus="100%" type="gradient"/>
                <v:stroke joinstyle="miter"/>
                <v:textbox>
                  <w:txbxContent>
                    <w:p w:rsidR="002E541D" w:rsidRPr="006300EF" w:rsidRDefault="00F969BC" w:rsidP="009824BB">
                      <w:pPr>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 xml:space="preserve">　</w:t>
                      </w:r>
                      <w:r>
                        <w:rPr>
                          <w:rFonts w:ascii="HG丸ｺﾞｼｯｸM-PRO" w:eastAsia="HG丸ｺﾞｼｯｸM-PRO" w:hAnsi="HG丸ｺﾞｼｯｸM-PRO"/>
                          <w:b/>
                          <w:color w:val="000000" w:themeColor="text1"/>
                          <w:sz w:val="26"/>
                          <w:szCs w:val="26"/>
                        </w:rPr>
                        <w:t xml:space="preserve">　　　</w:t>
                      </w:r>
                      <w:r>
                        <w:rPr>
                          <w:rFonts w:ascii="HG丸ｺﾞｼｯｸM-PRO" w:eastAsia="HG丸ｺﾞｼｯｸM-PRO" w:hAnsi="HG丸ｺﾞｼｯｸM-PRO" w:hint="eastAsia"/>
                          <w:b/>
                          <w:color w:val="000000" w:themeColor="text1"/>
                          <w:sz w:val="26"/>
                          <w:szCs w:val="26"/>
                        </w:rPr>
                        <w:t xml:space="preserve">　</w:t>
                      </w:r>
                      <w:r w:rsidR="008B376D" w:rsidRPr="006300EF">
                        <w:rPr>
                          <w:rFonts w:ascii="HG丸ｺﾞｼｯｸM-PRO" w:eastAsia="HG丸ｺﾞｼｯｸM-PRO" w:hAnsi="HG丸ｺﾞｼｯｸM-PRO" w:hint="eastAsia"/>
                          <w:b/>
                          <w:color w:val="000000" w:themeColor="text1"/>
                          <w:sz w:val="26"/>
                          <w:szCs w:val="26"/>
                        </w:rPr>
                        <w:t>令和</w:t>
                      </w:r>
                      <w:r w:rsidR="008B376D" w:rsidRPr="006300EF">
                        <w:rPr>
                          <w:rFonts w:ascii="HG丸ｺﾞｼｯｸM-PRO" w:eastAsia="HG丸ｺﾞｼｯｸM-PRO" w:hAnsi="HG丸ｺﾞｼｯｸM-PRO"/>
                          <w:b/>
                          <w:color w:val="000000" w:themeColor="text1"/>
                          <w:sz w:val="26"/>
                          <w:szCs w:val="26"/>
                        </w:rPr>
                        <w:t>元</w:t>
                      </w:r>
                      <w:r w:rsidR="002E541D" w:rsidRPr="006300EF">
                        <w:rPr>
                          <w:rFonts w:ascii="HG丸ｺﾞｼｯｸM-PRO" w:eastAsia="HG丸ｺﾞｼｯｸM-PRO" w:hAnsi="HG丸ｺﾞｼｯｸM-PRO" w:hint="eastAsia"/>
                          <w:b/>
                          <w:color w:val="000000" w:themeColor="text1"/>
                          <w:sz w:val="26"/>
                          <w:szCs w:val="26"/>
                        </w:rPr>
                        <w:t>年度　研究の重点　「</w:t>
                      </w:r>
                      <w:r w:rsidR="008B376D" w:rsidRPr="006300EF">
                        <w:rPr>
                          <w:rFonts w:ascii="HG丸ｺﾞｼｯｸM-PRO" w:eastAsia="HG丸ｺﾞｼｯｸM-PRO" w:hAnsi="HG丸ｺﾞｼｯｸM-PRO" w:hint="eastAsia"/>
                          <w:b/>
                          <w:color w:val="000000" w:themeColor="text1"/>
                          <w:sz w:val="26"/>
                          <w:szCs w:val="26"/>
                        </w:rPr>
                        <w:t>学校間・地域間連携</w:t>
                      </w:r>
                      <w:r w:rsidR="002E541D" w:rsidRPr="006300EF">
                        <w:rPr>
                          <w:rFonts w:ascii="HG丸ｺﾞｼｯｸM-PRO" w:eastAsia="HG丸ｺﾞｼｯｸM-PRO" w:hAnsi="HG丸ｺﾞｼｯｸM-PRO" w:hint="eastAsia"/>
                          <w:b/>
                          <w:color w:val="000000" w:themeColor="text1"/>
                          <w:sz w:val="26"/>
                          <w:szCs w:val="26"/>
                        </w:rPr>
                        <w:t>」</w:t>
                      </w:r>
                    </w:p>
                    <w:p w:rsidR="008B376D" w:rsidRPr="008B376D" w:rsidRDefault="008B376D" w:rsidP="008B376D">
                      <w:pPr>
                        <w:ind w:firstLineChars="100" w:firstLine="210"/>
                        <w:rPr>
                          <w:rFonts w:ascii="HG丸ｺﾞｼｯｸM-PRO" w:eastAsia="HG丸ｺﾞｼｯｸM-PRO" w:hAnsi="HG丸ｺﾞｼｯｸM-PRO"/>
                          <w:color w:val="000000" w:themeColor="text1"/>
                        </w:rPr>
                      </w:pP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平成26年度に事務職員会のグランドデザインが策定されました。これは、</w:t>
                      </w:r>
                      <w:r w:rsidRPr="008B376D">
                        <w:rPr>
                          <w:rFonts w:ascii="HG丸ｺﾞｼｯｸM-PRO" w:eastAsia="HG丸ｺﾞｼｯｸM-PRO" w:hAnsi="HG丸ｺﾞｼｯｸM-PRO"/>
                          <w:color w:val="000000" w:themeColor="text1"/>
                          <w:sz w:val="22"/>
                        </w:rPr>
                        <w:t>「子どもの豊かな育ち」</w:t>
                      </w:r>
                      <w:r w:rsidRPr="008B376D">
                        <w:rPr>
                          <w:rFonts w:ascii="HG丸ｺﾞｼｯｸM-PRO" w:eastAsia="HG丸ｺﾞｼｯｸM-PRO" w:hAnsi="HG丸ｺﾞｼｯｸM-PRO" w:hint="eastAsia"/>
                          <w:color w:val="000000" w:themeColor="text1"/>
                          <w:sz w:val="22"/>
                        </w:rPr>
                        <w:t>を学校事務職員のミッションと捉え、事務職員会の研究テーマである</w:t>
                      </w:r>
                      <w:r w:rsidRPr="008B376D">
                        <w:rPr>
                          <w:rFonts w:ascii="HG丸ｺﾞｼｯｸM-PRO" w:eastAsia="HG丸ｺﾞｼｯｸM-PRO" w:hAnsi="HG丸ｺﾞｼｯｸM-PRO"/>
                          <w:color w:val="000000" w:themeColor="text1"/>
                          <w:sz w:val="22"/>
                        </w:rPr>
                        <w:t>「教育の質を高める</w:t>
                      </w:r>
                      <w:r w:rsidRPr="008B376D">
                        <w:rPr>
                          <w:rFonts w:ascii="HG丸ｺﾞｼｯｸM-PRO" w:eastAsia="HG丸ｺﾞｼｯｸM-PRO" w:hAnsi="HG丸ｺﾞｼｯｸM-PRO" w:hint="eastAsia"/>
                          <w:color w:val="000000" w:themeColor="text1"/>
                          <w:sz w:val="22"/>
                        </w:rPr>
                        <w:t>教育事務を</w:t>
                      </w:r>
                      <w:r w:rsidRPr="008B376D">
                        <w:rPr>
                          <w:rFonts w:ascii="HG丸ｺﾞｼｯｸM-PRO" w:eastAsia="HG丸ｺﾞｼｯｸM-PRO" w:hAnsi="HG丸ｺﾞｼｯｸM-PRO"/>
                          <w:color w:val="000000" w:themeColor="text1"/>
                          <w:sz w:val="22"/>
                        </w:rPr>
                        <w:t>創造する」を推進する</w:t>
                      </w:r>
                      <w:r w:rsidRPr="008B376D">
                        <w:rPr>
                          <w:rFonts w:ascii="HG丸ｺﾞｼｯｸM-PRO" w:eastAsia="HG丸ｺﾞｼｯｸM-PRO" w:hAnsi="HG丸ｺﾞｼｯｸM-PRO" w:hint="eastAsia"/>
                          <w:color w:val="000000" w:themeColor="text1"/>
                          <w:sz w:val="22"/>
                        </w:rPr>
                        <w:t>ために作成されたものです。</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グランドデザインでは、５年間の活動プランが作成されており、今年度はその活動プラン最終年度である「学校間・地域間連携」を重点に研究を行います。</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rPr>
                      </w:pPr>
                      <w:r w:rsidRPr="008B376D">
                        <w:rPr>
                          <w:rFonts w:ascii="HG丸ｺﾞｼｯｸM-PRO" w:eastAsia="HG丸ｺﾞｼｯｸM-PRO" w:hAnsi="HG丸ｺﾞｼｯｸM-PRO" w:hint="eastAsia"/>
                          <w:color w:val="000000" w:themeColor="text1"/>
                          <w:sz w:val="22"/>
                        </w:rPr>
                        <w:t>文部科学省から平成28年に「次世代の学校・地域」創生プランによって、社会に開かれた教育課程に向けて地域と連携していくことが示されました。静岡市においても、コミュニティ・スクールの導入や、</w:t>
                      </w:r>
                      <w:r w:rsidR="0025312F">
                        <w:rPr>
                          <w:rFonts w:ascii="HG丸ｺﾞｼｯｸM-PRO" w:eastAsia="HG丸ｺﾞｼｯｸM-PRO" w:hAnsi="HG丸ｺﾞｼｯｸM-PRO" w:hint="eastAsia"/>
                          <w:color w:val="000000" w:themeColor="text1"/>
                          <w:sz w:val="22"/>
                        </w:rPr>
                        <w:t>令和</w:t>
                      </w:r>
                      <w:r w:rsidR="0025312F">
                        <w:rPr>
                          <w:rFonts w:ascii="HG丸ｺﾞｼｯｸM-PRO" w:eastAsia="HG丸ｺﾞｼｯｸM-PRO" w:hAnsi="HG丸ｺﾞｼｯｸM-PRO"/>
                          <w:color w:val="000000" w:themeColor="text1"/>
                          <w:sz w:val="22"/>
                        </w:rPr>
                        <w:t>４</w:t>
                      </w:r>
                      <w:r w:rsidRPr="008B376D">
                        <w:rPr>
                          <w:rFonts w:ascii="HG丸ｺﾞｼｯｸM-PRO" w:eastAsia="HG丸ｺﾞｼｯｸM-PRO" w:hAnsi="HG丸ｺﾞｼｯｸM-PRO" w:hint="eastAsia"/>
                          <w:color w:val="000000" w:themeColor="text1"/>
                          <w:sz w:val="22"/>
                        </w:rPr>
                        <w:t>年度からは全小中学校で静岡型小中一貫教育がスタートするなど、</w:t>
                      </w:r>
                      <w:r w:rsidR="00216B30">
                        <w:rPr>
                          <w:rFonts w:ascii="HG丸ｺﾞｼｯｸM-PRO" w:eastAsia="HG丸ｺﾞｼｯｸM-PRO" w:hAnsi="HG丸ｺﾞｼｯｸM-PRO" w:hint="eastAsia"/>
                          <w:color w:val="000000" w:themeColor="text1"/>
                          <w:sz w:val="22"/>
                        </w:rPr>
                        <w:t>保護者</w:t>
                      </w:r>
                      <w:r w:rsidRPr="008B376D">
                        <w:rPr>
                          <w:rFonts w:ascii="HG丸ｺﾞｼｯｸM-PRO" w:eastAsia="HG丸ｺﾞｼｯｸM-PRO" w:hAnsi="HG丸ｺﾞｼｯｸM-PRO" w:hint="eastAsia"/>
                          <w:color w:val="000000" w:themeColor="text1"/>
                          <w:sz w:val="22"/>
                        </w:rPr>
                        <w:t>や地域との連携</w:t>
                      </w:r>
                      <w:bookmarkStart w:id="1" w:name="_GoBack"/>
                      <w:bookmarkEnd w:id="1"/>
                      <w:r w:rsidRPr="008B376D">
                        <w:rPr>
                          <w:rFonts w:ascii="HG丸ｺﾞｼｯｸM-PRO" w:eastAsia="HG丸ｺﾞｼｯｸM-PRO" w:hAnsi="HG丸ｺﾞｼｯｸM-PRO" w:hint="eastAsia"/>
                          <w:color w:val="000000" w:themeColor="text1"/>
                          <w:sz w:val="22"/>
                        </w:rPr>
                        <w:t>がますます求められています。学校の枠を超えた組織・</w:t>
                      </w:r>
                      <w:r w:rsidR="00AA0063">
                        <w:rPr>
                          <w:rFonts w:ascii="HG丸ｺﾞｼｯｸM-PRO" w:eastAsia="HG丸ｺﾞｼｯｸM-PRO" w:hAnsi="HG丸ｺﾞｼｯｸM-PRO" w:hint="eastAsia"/>
                          <w:color w:val="000000" w:themeColor="text1"/>
                          <w:sz w:val="22"/>
                        </w:rPr>
                        <w:t>運営</w:t>
                      </w:r>
                      <w:r w:rsidRPr="008B376D">
                        <w:rPr>
                          <w:rFonts w:ascii="HG丸ｺﾞｼｯｸM-PRO" w:eastAsia="HG丸ｺﾞｼｯｸM-PRO" w:hAnsi="HG丸ｺﾞｼｯｸM-PRO" w:hint="eastAsia"/>
                          <w:color w:val="000000" w:themeColor="text1"/>
                          <w:sz w:val="22"/>
                        </w:rPr>
                        <w:t>の中で、事務職員として何ができるか、どんな役割があるかを一緒に探っていきましょう。</w:t>
                      </w:r>
                    </w:p>
                    <w:p w:rsidR="008B376D" w:rsidRDefault="008B376D" w:rsidP="008B376D">
                      <w:pPr>
                        <w:ind w:firstLineChars="100" w:firstLine="210"/>
                        <w:rPr>
                          <w:rFonts w:ascii="HG丸ｺﾞｼｯｸM-PRO" w:eastAsia="HG丸ｺﾞｼｯｸM-PRO" w:hAnsi="HG丸ｺﾞｼｯｸM-PRO"/>
                          <w:color w:val="000000" w:themeColor="text1"/>
                        </w:rPr>
                      </w:pPr>
                    </w:p>
                    <w:p w:rsidR="006300EF" w:rsidRPr="008B376D" w:rsidRDefault="006300EF" w:rsidP="008B376D">
                      <w:pPr>
                        <w:ind w:firstLineChars="100" w:firstLine="210"/>
                        <w:rPr>
                          <w:rFonts w:ascii="HG丸ｺﾞｼｯｸM-PRO" w:eastAsia="HG丸ｺﾞｼｯｸM-PRO" w:hAnsi="HG丸ｺﾞｼｯｸM-PRO"/>
                          <w:color w:val="000000" w:themeColor="text1"/>
                        </w:rPr>
                      </w:pPr>
                    </w:p>
                    <w:p w:rsidR="008B376D" w:rsidRPr="006300EF" w:rsidRDefault="008B376D" w:rsidP="008B376D">
                      <w:pPr>
                        <w:rPr>
                          <w:rFonts w:ascii="HG丸ｺﾞｼｯｸM-PRO" w:eastAsia="HG丸ｺﾞｼｯｸM-PRO" w:hAnsi="HG丸ｺﾞｼｯｸM-PRO"/>
                          <w:b/>
                          <w:color w:val="000000" w:themeColor="text1"/>
                          <w:sz w:val="26"/>
                          <w:szCs w:val="26"/>
                        </w:rPr>
                      </w:pPr>
                      <w:r w:rsidRPr="006300EF">
                        <w:rPr>
                          <w:rFonts w:ascii="HG丸ｺﾞｼｯｸM-PRO" w:eastAsia="HG丸ｺﾞｼｯｸM-PRO" w:hAnsi="HG丸ｺﾞｼｯｸM-PRO" w:hint="eastAsia"/>
                          <w:b/>
                          <w:color w:val="000000" w:themeColor="text1"/>
                          <w:sz w:val="26"/>
                          <w:szCs w:val="26"/>
                        </w:rPr>
                        <w:t>研究のポイント　内外の経営資源をマネジメントし、教育の質の向上を図る</w:t>
                      </w:r>
                    </w:p>
                    <w:p w:rsidR="006300EF" w:rsidRDefault="006300EF" w:rsidP="008B376D">
                      <w:pPr>
                        <w:ind w:firstLineChars="100" w:firstLine="220"/>
                        <w:rPr>
                          <w:rFonts w:ascii="HG丸ｺﾞｼｯｸM-PRO" w:eastAsia="HG丸ｺﾞｼｯｸM-PRO" w:hAnsi="HG丸ｺﾞｼｯｸM-PRO"/>
                          <w:color w:val="000000" w:themeColor="text1"/>
                          <w:sz w:val="22"/>
                          <w:szCs w:val="21"/>
                        </w:rPr>
                      </w:pP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戦略的な予算運営や実効性のある学校評価を活用し、自主性・自律性を高める</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共同実施・中学校区での学校マネジメントを推進する</w:t>
                      </w:r>
                    </w:p>
                    <w:p w:rsidR="008B376D" w:rsidRPr="008B376D" w:rsidRDefault="008B376D" w:rsidP="008B376D">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情報の発信・収集により、保護者地域との目標とする姿の共有を図る</w:t>
                      </w:r>
                    </w:p>
                    <w:p w:rsidR="002E541D" w:rsidRPr="00311013" w:rsidRDefault="002E541D" w:rsidP="00311013">
                      <w:pPr>
                        <w:rPr>
                          <w:rFonts w:ascii="HG丸ｺﾞｼｯｸM-PRO" w:eastAsia="HG丸ｺﾞｼｯｸM-PRO" w:hAnsi="HG丸ｺﾞｼｯｸM-PRO"/>
                          <w:color w:val="000000" w:themeColor="text1"/>
                          <w:sz w:val="22"/>
                        </w:rPr>
                      </w:pPr>
                    </w:p>
                  </w:txbxContent>
                </v:textbox>
                <w10:wrap anchorx="margin"/>
              </v:roundrect>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E9149C"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8623" behindDoc="0" locked="0" layoutInCell="1" allowOverlap="1" wp14:anchorId="51A2F9B7" wp14:editId="7452B15A">
                <wp:simplePos x="0" y="0"/>
                <wp:positionH relativeFrom="margin">
                  <wp:posOffset>-203835</wp:posOffset>
                </wp:positionH>
                <wp:positionV relativeFrom="paragraph">
                  <wp:posOffset>116205</wp:posOffset>
                </wp:positionV>
                <wp:extent cx="5944235" cy="1590675"/>
                <wp:effectExtent l="19050" t="19050" r="18415" b="257175"/>
                <wp:wrapNone/>
                <wp:docPr id="9" name="角丸四角形吹き出し 9"/>
                <wp:cNvGraphicFramePr/>
                <a:graphic xmlns:a="http://schemas.openxmlformats.org/drawingml/2006/main">
                  <a:graphicData uri="http://schemas.microsoft.com/office/word/2010/wordprocessingShape">
                    <wps:wsp>
                      <wps:cNvSpPr/>
                      <wps:spPr>
                        <a:xfrm>
                          <a:off x="0" y="0"/>
                          <a:ext cx="5944235" cy="1590675"/>
                        </a:xfrm>
                        <a:prstGeom prst="wedgeRoundRectCallout">
                          <a:avLst>
                            <a:gd name="adj1" fmla="val 35261"/>
                            <a:gd name="adj2" fmla="val 63920"/>
                            <a:gd name="adj3" fmla="val 16667"/>
                          </a:avLst>
                        </a:prstGeom>
                        <a:solidFill>
                          <a:srgbClr val="CCFF99"/>
                        </a:solid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3E92" w:rsidRPr="006300EF" w:rsidRDefault="004A3E92" w:rsidP="004A3E92">
                            <w:pPr>
                              <w:rPr>
                                <w:rFonts w:ascii="HG丸ｺﾞｼｯｸM-PRO" w:eastAsia="HG丸ｺﾞｼｯｸM-PRO" w:hAnsi="HG丸ｺﾞｼｯｸM-PRO"/>
                                <w:b/>
                                <w:color w:val="000000" w:themeColor="text1"/>
                                <w:sz w:val="26"/>
                                <w:szCs w:val="26"/>
                              </w:rPr>
                            </w:pPr>
                            <w:r w:rsidRPr="006300EF">
                              <w:rPr>
                                <w:rFonts w:ascii="HG丸ｺﾞｼｯｸM-PRO" w:eastAsia="HG丸ｺﾞｼｯｸM-PRO" w:hAnsi="HG丸ｺﾞｼｯｸM-PRO" w:hint="eastAsia"/>
                                <w:b/>
                                <w:color w:val="000000" w:themeColor="text1"/>
                                <w:sz w:val="26"/>
                                <w:szCs w:val="26"/>
                              </w:rPr>
                              <w:t>研究のポイント　内外の経営資源をマネジメントし、教育の質の向上を図る</w:t>
                            </w:r>
                          </w:p>
                          <w:p w:rsidR="004A3E92" w:rsidRDefault="004A3E92" w:rsidP="004A3E92">
                            <w:pPr>
                              <w:ind w:firstLineChars="100" w:firstLine="220"/>
                              <w:rPr>
                                <w:rFonts w:ascii="HG丸ｺﾞｼｯｸM-PRO" w:eastAsia="HG丸ｺﾞｼｯｸM-PRO" w:hAnsi="HG丸ｺﾞｼｯｸM-PRO"/>
                                <w:color w:val="000000" w:themeColor="text1"/>
                                <w:sz w:val="22"/>
                                <w:szCs w:val="21"/>
                              </w:rPr>
                            </w:pP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戦略的な予算運営や実効性のある学校評価を活用し、自主性・自律性を高める</w:t>
                            </w: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共同実施・中学校区での学校マネジメントを推進する</w:t>
                            </w: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情報の発信・収集により、保護者</w:t>
                            </w:r>
                            <w:r w:rsidR="00E23E68">
                              <w:rPr>
                                <w:rFonts w:ascii="HG丸ｺﾞｼｯｸM-PRO" w:eastAsia="HG丸ｺﾞｼｯｸM-PRO" w:hAnsi="HG丸ｺﾞｼｯｸM-PRO" w:hint="eastAsia"/>
                                <w:color w:val="000000" w:themeColor="text1"/>
                                <w:sz w:val="22"/>
                                <w:szCs w:val="21"/>
                              </w:rPr>
                              <w:t>・</w:t>
                            </w:r>
                            <w:r w:rsidRPr="008B376D">
                              <w:rPr>
                                <w:rFonts w:ascii="HG丸ｺﾞｼｯｸM-PRO" w:eastAsia="HG丸ｺﾞｼｯｸM-PRO" w:hAnsi="HG丸ｺﾞｼｯｸM-PRO" w:hint="eastAsia"/>
                                <w:color w:val="000000" w:themeColor="text1"/>
                                <w:sz w:val="22"/>
                                <w:szCs w:val="21"/>
                              </w:rPr>
                              <w:t>地域との目標とする姿の共有を図る</w:t>
                            </w:r>
                          </w:p>
                          <w:p w:rsidR="004A3E92" w:rsidRPr="004A3E92" w:rsidRDefault="004A3E92" w:rsidP="004A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2F9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34" type="#_x0000_t62" style="position:absolute;left:0;text-align:left;margin-left:-16.05pt;margin-top:9.15pt;width:468.05pt;height:125.25pt;z-index:251738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MqIwMAAIoGAAAOAAAAZHJzL2Uyb0RvYy54bWysVc1uEzEQviPxDpbvdLP52TRRN1WUKgip&#10;0Kot6tnx2skir73Yzh+3njghIS4ceuPCKxQknqZE4jEYe3eTLY04IC6bsWfmm/E3Pzk6XmUCLZg2&#10;qZIxDg8aGDFJVZLKaYxfX42fHWJkLJEJEUqyGK+ZwceDp0+OlnmfNdVMiYRpBCDS9Jd5jGfW5v0g&#10;MHTGMmIOVM4kKLnSGbFw1NMg0WQJ6JkImo1GFCyVTnKtKDMGbk8KJR54fM4ZtWecG2aRiDHkZv1X&#10;++/EfYPBEelPNclnKS3TIP+QRUZSCUG3UCfEEjTX6SOoLKVaGcXtAVVZoDhPKfNvgNeEjT9eczkj&#10;OfNvAXJMvqXJ/D9Y+mpxrlGaxLiHkSQZlOjX108/7+42t7cgbH582Xz8dn/zYfP++/3NZ9RzhC1z&#10;0we/y/xclycDonv9iuvM/cK70MqTvN6SzFYWUbjs9NrtZquDEQVd2Ok1om7HoQY791wb+5ypDDkh&#10;xkuWTNmFmsvkAuo5IkKoufVsk8WpsZ72pEyeJG9CjHgmoIoLIlCr04zCsso1m2bdJmr1mlUn1Gxa&#10;dZswiqJumWYZFRKuEnUpGCXSZJwK4Q96OhkJjSCFGI9G43HPMwcuD8yERMsYNw87QMFjDDcDbItC&#10;KGXSRt5OzLOXKinQu51Gw2fvwCsXT2ctFOiEhEtXuqJYXrJrwVxcIS8Yhy6A8jSLRCqgIkYROyxU&#10;M5Kw4tpF3h/aAzpkDoRssUuA/dhFC5T2zpX58d06N/6WWOG89fCRlbRb5yyVSu8DENZ3B/DDC/uK&#10;pIIax5JdTVZ+Qg5d/d3NRCVrmBqtinVicjpOoVNPibHnREPnwaaBnWjP4MOFghKrUsJopvS7fffO&#10;HsYatBgtYR/F2LydE80wEi8kDHwvbLfdAvOHdqcLHYt0XTOpa+Q8GyloPZgFyM6Lzt6KSuRaZdew&#10;OocuKqiIpBA7xtTq6jCyxZ6E5UvZcOjNYGnlxJ7Ky5w6cMezm4Gr1TXReTmuFib9lap2F+n7cSkK&#10;tLN1nlIN51bx1DrljtfyAAsPpAcbtX72Vru/kMFvAAAA//8DAFBLAwQUAAYACAAAACEAp9pfP+AA&#10;AAAKAQAADwAAAGRycy9kb3ducmV2LnhtbEyPy07DMBBF90j8gzVIbFDrJC1tCHGqUglUlvSxd2IT&#10;R9jjKHba8PcMK1iO7tGdc8vN5Cy76CF0HgWk8wSYxsarDlsBp+PrLAcWokQlrUct4FsH2FS3N6Us&#10;lL/ih74cYsuoBEMhBZgY+4Lz0BjtZJj7XiNln35wMtI5tFwN8krlzvIsSVbcyQ7pg5G93hndfB1G&#10;J+DhZf+4O/X1+/k8Ls16SLf7N9sKcX83bZ+BRT3FPxh+9UkdKnKq/YgqMCtgtshSQinIF8AIeEqW&#10;NK4WkK3yHHhV8v8Tqh8AAAD//wMAUEsBAi0AFAAGAAgAAAAhALaDOJL+AAAA4QEAABMAAAAAAAAA&#10;AAAAAAAAAAAAAFtDb250ZW50X1R5cGVzXS54bWxQSwECLQAUAAYACAAAACEAOP0h/9YAAACUAQAA&#10;CwAAAAAAAAAAAAAAAAAvAQAAX3JlbHMvLnJlbHNQSwECLQAUAAYACAAAACEArZ8zKiMDAACKBgAA&#10;DgAAAAAAAAAAAAAAAAAuAgAAZHJzL2Uyb0RvYy54bWxQSwECLQAUAAYACAAAACEAp9pfP+AAAAAK&#10;AQAADwAAAAAAAAAAAAAAAAB9BQAAZHJzL2Rvd25yZXYueG1sUEsFBgAAAAAEAAQA8wAAAIoGAAAA&#10;AA==&#10;" adj="18416,24607" fillcolor="#cf9" strokecolor="#538135 [2409]" strokeweight="2.25pt">
                <v:textbox>
                  <w:txbxContent>
                    <w:p w:rsidR="004A3E92" w:rsidRPr="006300EF" w:rsidRDefault="004A3E92" w:rsidP="004A3E92">
                      <w:pPr>
                        <w:rPr>
                          <w:rFonts w:ascii="HG丸ｺﾞｼｯｸM-PRO" w:eastAsia="HG丸ｺﾞｼｯｸM-PRO" w:hAnsi="HG丸ｺﾞｼｯｸM-PRO"/>
                          <w:b/>
                          <w:color w:val="000000" w:themeColor="text1"/>
                          <w:sz w:val="26"/>
                          <w:szCs w:val="26"/>
                        </w:rPr>
                      </w:pPr>
                      <w:r w:rsidRPr="006300EF">
                        <w:rPr>
                          <w:rFonts w:ascii="HG丸ｺﾞｼｯｸM-PRO" w:eastAsia="HG丸ｺﾞｼｯｸM-PRO" w:hAnsi="HG丸ｺﾞｼｯｸM-PRO" w:hint="eastAsia"/>
                          <w:b/>
                          <w:color w:val="000000" w:themeColor="text1"/>
                          <w:sz w:val="26"/>
                          <w:szCs w:val="26"/>
                        </w:rPr>
                        <w:t>研究のポイント　内外の経営資源をマネジメントし、教育の質の向上を図る</w:t>
                      </w:r>
                    </w:p>
                    <w:p w:rsidR="004A3E92" w:rsidRDefault="004A3E92" w:rsidP="004A3E92">
                      <w:pPr>
                        <w:ind w:firstLineChars="100" w:firstLine="220"/>
                        <w:rPr>
                          <w:rFonts w:ascii="HG丸ｺﾞｼｯｸM-PRO" w:eastAsia="HG丸ｺﾞｼｯｸM-PRO" w:hAnsi="HG丸ｺﾞｼｯｸM-PRO"/>
                          <w:color w:val="000000" w:themeColor="text1"/>
                          <w:sz w:val="22"/>
                          <w:szCs w:val="21"/>
                        </w:rPr>
                      </w:pP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戦略的な予算運営や実効性のある学校評価を活用し、自主性・自律性を高める</w:t>
                      </w: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共同実施・中学校区での学校マネジメントを推進する</w:t>
                      </w:r>
                    </w:p>
                    <w:p w:rsidR="004A3E92" w:rsidRPr="008B376D" w:rsidRDefault="004A3E92" w:rsidP="004A3E92">
                      <w:pPr>
                        <w:ind w:firstLineChars="100" w:firstLine="220"/>
                        <w:rPr>
                          <w:rFonts w:ascii="HG丸ｺﾞｼｯｸM-PRO" w:eastAsia="HG丸ｺﾞｼｯｸM-PRO" w:hAnsi="HG丸ｺﾞｼｯｸM-PRO"/>
                          <w:color w:val="000000" w:themeColor="text1"/>
                          <w:sz w:val="22"/>
                          <w:szCs w:val="21"/>
                        </w:rPr>
                      </w:pPr>
                      <w:r w:rsidRPr="008B376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szCs w:val="21"/>
                        </w:rPr>
                        <mc:AlternateContent>
                          <mc:Choice Requires="w16se">
                            <w16se:symEx w16se:font="Segoe UI Emoji" w16se:char="25CB"/>
                          </mc:Choice>
                          <mc:Fallback>
                            <w:t>○</w:t>
                          </mc:Fallback>
                        </mc:AlternateContent>
                      </w:r>
                      <w:r w:rsidRPr="008B376D">
                        <w:rPr>
                          <w:rFonts w:ascii="HG丸ｺﾞｼｯｸM-PRO" w:eastAsia="HG丸ｺﾞｼｯｸM-PRO" w:hAnsi="HG丸ｺﾞｼｯｸM-PRO" w:hint="eastAsia"/>
                          <w:color w:val="000000" w:themeColor="text1"/>
                          <w:sz w:val="22"/>
                          <w:szCs w:val="21"/>
                        </w:rPr>
                        <w:t>情報の発信・収集により、保護者</w:t>
                      </w:r>
                      <w:r w:rsidR="00E23E68">
                        <w:rPr>
                          <w:rFonts w:ascii="HG丸ｺﾞｼｯｸM-PRO" w:eastAsia="HG丸ｺﾞｼｯｸM-PRO" w:hAnsi="HG丸ｺﾞｼｯｸM-PRO" w:hint="eastAsia"/>
                          <w:color w:val="000000" w:themeColor="text1"/>
                          <w:sz w:val="22"/>
                          <w:szCs w:val="21"/>
                        </w:rPr>
                        <w:t>・</w:t>
                      </w:r>
                      <w:r w:rsidRPr="008B376D">
                        <w:rPr>
                          <w:rFonts w:ascii="HG丸ｺﾞｼｯｸM-PRO" w:eastAsia="HG丸ｺﾞｼｯｸM-PRO" w:hAnsi="HG丸ｺﾞｼｯｸM-PRO" w:hint="eastAsia"/>
                          <w:color w:val="000000" w:themeColor="text1"/>
                          <w:sz w:val="22"/>
                          <w:szCs w:val="21"/>
                        </w:rPr>
                        <w:t>地域との目標とする姿の共有を図る</w:t>
                      </w:r>
                    </w:p>
                    <w:p w:rsidR="004A3E92" w:rsidRPr="004A3E92" w:rsidRDefault="004A3E92" w:rsidP="004A3E92">
                      <w:pPr>
                        <w:jc w:val="center"/>
                      </w:pPr>
                    </w:p>
                  </w:txbxContent>
                </v:textbox>
                <w10:wrap anchorx="margin"/>
              </v:shape>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6300EF"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40160" behindDoc="0" locked="0" layoutInCell="1" allowOverlap="1" wp14:anchorId="75D384C0" wp14:editId="4E98B575">
                <wp:simplePos x="0" y="0"/>
                <wp:positionH relativeFrom="column">
                  <wp:posOffset>4596765</wp:posOffset>
                </wp:positionH>
                <wp:positionV relativeFrom="paragraph">
                  <wp:posOffset>58420</wp:posOffset>
                </wp:positionV>
                <wp:extent cx="1638300" cy="20574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1638300" cy="2057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00EF" w:rsidRDefault="006300EF" w:rsidP="006300EF">
                            <w:pPr>
                              <w:jc w:val="center"/>
                            </w:pPr>
                            <w:r>
                              <w:rPr>
                                <w:noProof/>
                              </w:rPr>
                              <w:drawing>
                                <wp:inline distT="0" distB="0" distL="0" distR="0" wp14:anchorId="7EDB434A" wp14:editId="3CB16B03">
                                  <wp:extent cx="1228725" cy="194292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d_job_girl_seijika.png"/>
                                          <pic:cNvPicPr/>
                                        </pic:nvPicPr>
                                        <pic:blipFill>
                                          <a:blip r:embed="rId16">
                                            <a:extLst>
                                              <a:ext uri="{28A0092B-C50C-407E-A947-70E740481C1C}">
                                                <a14:useLocalDpi xmlns:a14="http://schemas.microsoft.com/office/drawing/2010/main" val="0"/>
                                              </a:ext>
                                            </a:extLst>
                                          </a:blip>
                                          <a:stretch>
                                            <a:fillRect/>
                                          </a:stretch>
                                        </pic:blipFill>
                                        <pic:spPr>
                                          <a:xfrm>
                                            <a:off x="0" y="0"/>
                                            <a:ext cx="1247237" cy="1972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384C0" id="正方形/長方形 42" o:spid="_x0000_s1035" style="position:absolute;left:0;text-align:left;margin-left:361.95pt;margin-top:4.6pt;width:129pt;height:1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f4pAIAAHsFAAAOAAAAZHJzL2Uyb0RvYy54bWysVM1uEzEQviPxDpbvdDdp+hd1U0WtipCq&#10;tqJFPTteu7uS12NsJ7vhPeAB4MwZceBxqMRbMLY329JWHBA5bOb3mx/PzOFR1yiyEtbVoAs62sop&#10;EZpDWevbgr67Pn21T4nzTJdMgRYFXQtHj2YvXxy2ZirGUIEqhSUIot20NQWtvDfTLHO8Eg1zW2CE&#10;RqUE2zCPrL3NSstaRG9UNs7z3awFWxoLXDiH0pOkpLOIL6Xg/kJKJzxRBcXcfPza+F2EbzY7ZNNb&#10;y0xV8z4N9g9ZNKzWGHSAOmGekaWtn0A1NbfgQPotDk0GUtZcxBqwmlH+qJqrihkRa8HmODO0yf0/&#10;WH6+urSkLgs6GVOiWYNvdPf1y92n7z9/fM5+ffyWKIJabFVr3BQ9rsyl7TmHZKi7k7YJ/1gR6WJ7&#10;10N7RecJR+Fod3t/O8dX4Kgb5zt7E2QQJ7t3N9b51wIaEoiCWny/2Fa2OnM+mW5MQjQNp7VSKGdT&#10;pf8QIGaQZCHjlGOk/FqJZP1WSCwbsxrHAHHgxLGyZMVwVBjnQvtRUlWsFEm8k+OvT3nwiAUojYAB&#10;WWJCA3YPEIb5KXYqp7cPriLO6+Cc/y2x5Dx4xMig/eDc1BrscwAKq+ojJ/tNk1JrQpd8t+jiSBwE&#10;yyBZQLnGMbGQ9scZflrjA50x5y+ZxYXBR8Uj4C/wIxW0BYWeoqQC++E5ebDHOUYtJS0uYEHd+yWz&#10;ghL1RuOEH4wmk7CxkZns7I2RsQ81i4cavWyOAR9uhOfG8EgGe682pLTQ3OCtmIeoqGKaY+yCcm83&#10;zLFPhwGvDRfzeTTDLTXMn+krwwN46HMYwOvuhlnTT6nHAT+HzbKy6aNhTbbBU8N86UHWcZLv+9q/&#10;AG54HKX+GoUT8pCPVvc3c/YbAAD//wMAUEsDBBQABgAIAAAAIQCJ3tMt3QAAAAkBAAAPAAAAZHJz&#10;L2Rvd25yZXYueG1sTI9PS8QwFMTvgt8hPMGbm24L2nb7uqggInsQV/eeJtm22LyUJP2z39540uMw&#10;w8xvqv1qBjZr53tLCNtNAkyTtKqnFuHr8+UuB+aDICUGSxrhoj3s6+urSpTKLvSh52NoWSwhXwqE&#10;LoSx5NzLThvhN3bUFL2zdUaEKF3LlRNLLDcDT5PknhvRU1zoxKifOy2/j5NBONnz02JkQ2/z5b2f&#10;Xg9OyvyAeHuzPu6ABb2GvzD84kd0qCNTYydSng0ID2lWxChCkQKLfpFvo24QsixLgdcV//+g/gEA&#10;AP//AwBQSwECLQAUAAYACAAAACEAtoM4kv4AAADhAQAAEwAAAAAAAAAAAAAAAAAAAAAAW0NvbnRl&#10;bnRfVHlwZXNdLnhtbFBLAQItABQABgAIAAAAIQA4/SH/1gAAAJQBAAALAAAAAAAAAAAAAAAAAC8B&#10;AABfcmVscy8ucmVsc1BLAQItABQABgAIAAAAIQDhMFf4pAIAAHsFAAAOAAAAAAAAAAAAAAAAAC4C&#10;AABkcnMvZTJvRG9jLnhtbFBLAQItABQABgAIAAAAIQCJ3tMt3QAAAAkBAAAPAAAAAAAAAAAAAAAA&#10;AP4EAABkcnMvZG93bnJldi54bWxQSwUGAAAAAAQABADzAAAACAYAAAAA&#10;" filled="f" stroked="f" strokeweight="1pt">
                <v:textbox>
                  <w:txbxContent>
                    <w:p w:rsidR="006300EF" w:rsidRDefault="006300EF" w:rsidP="006300EF">
                      <w:pPr>
                        <w:jc w:val="center"/>
                      </w:pPr>
                      <w:r>
                        <w:rPr>
                          <w:noProof/>
                        </w:rPr>
                        <w:drawing>
                          <wp:inline distT="0" distB="0" distL="0" distR="0" wp14:anchorId="7EDB434A" wp14:editId="3CB16B03">
                            <wp:extent cx="1228725" cy="194292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d_job_girl_seijika.png"/>
                                    <pic:cNvPicPr/>
                                  </pic:nvPicPr>
                                  <pic:blipFill>
                                    <a:blip r:embed="rId17">
                                      <a:extLst>
                                        <a:ext uri="{28A0092B-C50C-407E-A947-70E740481C1C}">
                                          <a14:useLocalDpi xmlns:a14="http://schemas.microsoft.com/office/drawing/2010/main" val="0"/>
                                        </a:ext>
                                      </a:extLst>
                                    </a:blip>
                                    <a:stretch>
                                      <a:fillRect/>
                                    </a:stretch>
                                  </pic:blipFill>
                                  <pic:spPr>
                                    <a:xfrm>
                                      <a:off x="0" y="0"/>
                                      <a:ext cx="1247237" cy="1972196"/>
                                    </a:xfrm>
                                    <a:prstGeom prst="rect">
                                      <a:avLst/>
                                    </a:prstGeom>
                                  </pic:spPr>
                                </pic:pic>
                              </a:graphicData>
                            </a:graphic>
                          </wp:inline>
                        </w:drawing>
                      </w:r>
                    </w:p>
                  </w:txbxContent>
                </v:textbox>
              </v:rect>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7C38CB" w:rsidRDefault="007C38CB" w:rsidP="001D17D4">
      <w:pPr>
        <w:ind w:firstLineChars="100" w:firstLine="220"/>
        <w:rPr>
          <w:rFonts w:ascii="HG丸ｺﾞｼｯｸM-PRO" w:eastAsia="HG丸ｺﾞｼｯｸM-PRO" w:hAnsi="HG丸ｺﾞｼｯｸM-PRO"/>
          <w:color w:val="000000" w:themeColor="text1"/>
          <w:sz w:val="22"/>
          <w:szCs w:val="20"/>
        </w:rPr>
        <w:sectPr w:rsidR="007C38CB" w:rsidSect="00D16FC6">
          <w:pgSz w:w="11906" w:h="16838"/>
          <w:pgMar w:top="1985" w:right="1701" w:bottom="1418" w:left="1701" w:header="851" w:footer="992" w:gutter="0"/>
          <w:cols w:space="425"/>
          <w:docGrid w:type="lines" w:linePitch="360"/>
        </w:sectPr>
      </w:pPr>
    </w:p>
    <w:p w:rsidR="001A5F91" w:rsidRDefault="008F0501" w:rsidP="001D17D4">
      <w:pPr>
        <w:ind w:firstLineChars="100" w:firstLine="400"/>
        <w:rPr>
          <w:rFonts w:ascii="HG丸ｺﾞｼｯｸM-PRO" w:eastAsia="HG丸ｺﾞｼｯｸM-PRO" w:hAnsi="HG丸ｺﾞｼｯｸM-PRO"/>
          <w:color w:val="000000" w:themeColor="text1"/>
          <w:sz w:val="22"/>
          <w:szCs w:val="20"/>
        </w:rPr>
      </w:pPr>
      <w:r w:rsidRPr="00996D7C">
        <w:rPr>
          <w:rFonts w:ascii="HGP創英角ﾎﾟｯﾌﾟ体" w:eastAsia="HGP創英角ﾎﾟｯﾌﾟ体" w:hAnsi="HGP創英角ﾎﾟｯﾌﾟ体"/>
          <w:noProof/>
          <w:sz w:val="40"/>
          <w:szCs w:val="40"/>
        </w:rPr>
        <w:lastRenderedPageBreak/>
        <mc:AlternateContent>
          <mc:Choice Requires="wps">
            <w:drawing>
              <wp:anchor distT="0" distB="0" distL="114300" distR="114300" simplePos="0" relativeHeight="251723776" behindDoc="0" locked="0" layoutInCell="1" allowOverlap="1" wp14:anchorId="4261D872" wp14:editId="3EB97677">
                <wp:simplePos x="0" y="0"/>
                <wp:positionH relativeFrom="margin">
                  <wp:posOffset>-200660</wp:posOffset>
                </wp:positionH>
                <wp:positionV relativeFrom="paragraph">
                  <wp:posOffset>-281940</wp:posOffset>
                </wp:positionV>
                <wp:extent cx="2505075" cy="688769"/>
                <wp:effectExtent l="0" t="38100" r="28575" b="16510"/>
                <wp:wrapNone/>
                <wp:docPr id="18" name="横巻き 18"/>
                <wp:cNvGraphicFramePr/>
                <a:graphic xmlns:a="http://schemas.openxmlformats.org/drawingml/2006/main">
                  <a:graphicData uri="http://schemas.microsoft.com/office/word/2010/wordprocessingShape">
                    <wps:wsp>
                      <wps:cNvSpPr/>
                      <wps:spPr>
                        <a:xfrm>
                          <a:off x="0" y="0"/>
                          <a:ext cx="2505075" cy="688769"/>
                        </a:xfrm>
                        <a:prstGeom prst="horizontalScroll">
                          <a:avLst/>
                        </a:prstGeom>
                        <a:blipFill>
                          <a:blip r:embed="rId18"/>
                          <a:tile tx="0" ty="0" sx="100000" sy="100000" flip="none" algn="tl"/>
                        </a:blipFill>
                        <a:ln w="12700" cap="flat" cmpd="sng" algn="ctr">
                          <a:solidFill>
                            <a:sysClr val="windowText" lastClr="000000"/>
                          </a:solidFill>
                          <a:prstDash val="solid"/>
                          <a:miter lim="800000"/>
                        </a:ln>
                        <a:effectLst/>
                      </wps:spPr>
                      <wps:txbx>
                        <w:txbxContent>
                          <w:p w:rsidR="001D17D4" w:rsidRPr="001D17D4" w:rsidRDefault="001D17D4" w:rsidP="001D17D4">
                            <w:pPr>
                              <w:rPr>
                                <w:rFonts w:ascii="HGP創英角ﾎﾟｯﾌﾟ体" w:eastAsia="HGP創英角ﾎﾟｯﾌﾟ体" w:hAnsi="HGP創英角ﾎﾟｯﾌﾟ体"/>
                                <w:sz w:val="40"/>
                              </w:rPr>
                            </w:pPr>
                            <w:r w:rsidRPr="001D17D4">
                              <w:rPr>
                                <w:rFonts w:ascii="HGP創英角ﾎﾟｯﾌﾟ体" w:eastAsia="HGP創英角ﾎﾟｯﾌﾟ体" w:hAnsi="HGP創英角ﾎﾟｯﾌﾟ体"/>
                                <w:sz w:val="40"/>
                              </w:rPr>
                              <w:t>活動プランについて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61D87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 o:spid="_x0000_s1036" type="#_x0000_t98" style="position:absolute;left:0;text-align:left;margin-left:-15.8pt;margin-top:-22.2pt;width:197.25pt;height:54.2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07XeAgAAtgUAAA4AAABkcnMvZTJvRG9jLnhtbKxUzWobMRC+F/oO&#10;QvfGP8SxY7IOJiYlEJKAU3KWtVpboL9KstfOrQ/Q9yh9gR76OKV9jn7SrhM3LRRKfVjPaDSjmW++&#10;mbPzrVZkI3yQ1hS0d9SlRBhuS2mWBX13f/lmREmIzJRMWSMKuhOBnk9evzqr3Vj07cqqUniCICaM&#10;a1fQVYxu3OkEvhKahSPrhIGxsl6zCNUvO6VnNaJr1el3uyed2vrSectFCDidNUY6yfGrSvB4W1VB&#10;RKIKitxi/vr8XaRvZ3LGxkvP3EryNg32D1loJg0efQo1Y5GRtZe/hdKSextsFY+41R1bVZKLXAOq&#10;6XVfVDNfMSdyLQAnuCeYwv8Ly282d57IEr1DpwzT6NGPT5+/f/n67cNHgjMAVLswxr25u/OtFiCm&#10;areV1+kfdZBtBnX3BKrYRsJx2B90B93hgBIO28loNDw5TUE7z97Oh/hWWE2SgNKsl4/WRKbmwEqp&#10;jCvbXIfYuO2vp4cXSrpLqdRebiFCg/9OpAb8meVrLUxs2OSFYhFUDivpAiV+LPRCABx/VfYarkSp&#10;BIlNsTFXSwK0Xjf9wHUc7eUKyRXUgPeUMLXEfETVln6YtzKkhlN/mPw5g0uFJCBqh5eDWe69efQZ&#10;i2CVLPdVh124UJ5sGAiOuShtfQ/kKVEsRBjQjiazBrtfXBOQMxZWjXM2NTVqGTGUSuqCjg69lUk4&#10;izxWbTsSNxo2JCluF9uGTHmy0tHCljswzFt0NuHj+KXEu9dI7455zBoOsT/iLT6VskDCthIlYMLj&#10;n87T/cyTR0pqzC5Qer9mHjCrK4PhOO0dHyNszMrxYNiH4g8ti0OLWesLC/R6ObsspvtR7cXKW/2A&#10;NTNNr8LEDEdmBU39aJWLmJCmBIuKi+k0yxhwx+K1mTuegifoEuL32wfmXcv1iF7d2P2cs/ELmjd3&#10;k6ex03W0lcwz8Iwr5igpWA55otpFlrbPoZ5vPa/byU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8cfyuEAAAAKAQAADwAAAGRycy9kb3ducmV2LnhtbEyPwWrDMAyG74O9g9Fgt9ZJ&#10;a8KWximjYzAGg7YbOTuxm2SJ5RC7Tfr2007rTUIfv74/2862Zxcz+tahhHgZATNYOd1iLeH7623x&#10;BMwHhVr1Do2Eq/Gwze/vMpVqN+HBXI6hZhSCPlUSmhCGlHNfNcYqv3SDQbqd3GhVoHWsuR7VROG2&#10;56soSrhVLdKHRg1m15iqO56thMNH+Vl0P9Wu0O5avIr9vsP3ScrHh/llAyyYOfzD8KdP6pCTU+nO&#10;qD3rJSzWcUIoDUIIYESsk9UzsFJCImLgecZvK+S/AAAA//8DAFBLAwQKAAAAAAAAACEAbtT7Pz8M&#10;AAA/DAAAFQAAAGRycy9tZWRpYS9pbWFnZTEuanBlZ//Y/+AAEEpGSUYAAQEBAEsASwAA/+MDDk1T&#10;TyBQYWxldHRlIKPN/qrX/K/e+rPO/LbX/Lfk+bfq+Lze+7/Y+8HM+cHS+8bY+8fd+sfh+sfl+sfr&#10;+s3Y+tDM9dDT+NLk+tLs+9Pd+tPh+tTY+dvY+N7f+d/q+uLk+ePS9OTL8OjY9unf953J/p/L/p/P&#10;/qHZ+6Le+qTP/qTU/KXK/qXM/qjP/qjZ+6ne+qnj+KrV/a3Q/q3o967N/a7U/a7W/a7Z/a7d+67g&#10;+q7s9rDk+bHQ/bPK+7Pa/LPc+7Pg+rTV/bTY/bXj+rXl+bXo+LbN/Lbd+7bg+7fQ/Lfs97jV/LjZ&#10;/Lrc/Lre+rrf+7rh+7vj+rvl+rvo+bzS/Lza/L3I9r3V/L3X/L3Z+73r+L3v+L7L+77O+77T/L7g&#10;+r/c+7/e+7/k+r/n+cDR+sHW+cHW/sHZ+8Hb+8Lc+sLe+8Lg+8Li+sLk+8PR+sPT+8TO+cTZ+sTb&#10;+8Tm+sTp+sXI9MXL+cXh+sbV+MbW/MbX+8bc+sbe/Mbk+8fO+MfR+sfT+cfZ+8fs+sfu+sfy+cja&#10;+8jg+8ji+src+sre+srk+Mrk/crm+Mrm/cro+srp+svO98vR+cvU+svW+svY+8va+svh+s7U+c7W&#10;+M7Y+c7a+s7d987d/M7g+s/O98/S+M/j+M/j/c/o+tDG79DJ89DL9tDh+tDm+9Dq+9Ds+9Hg+tLa&#10;9tLd99Ld/dLv+tPU+dPW/NPY/NPk+tPz+tTO8tTP+tTR99TW9dTX9tTa/NTm+tTo+9Xd99Xd/NXj&#10;+tXl+tXq+9Xs+9bU99ba9tbg+tbh+djd99jd/Nnh+trO9drR99rU99rW+NrX+Nra+Nrj+trl+trn&#10;+9rp+trs+9rw+9vg+tzd99zd/N3H793L8t3X993a9t3a+93h+t7V997j+t7l+t/R9d/U9uDO8+Dd&#10;9eDd++Df+ODh+eDn+uDs++PW9ePX9uPa9+Pd+OPj+uTT9OTl+eXO8eXf+OXh+ebd9ufI7ejW9eja&#10;9+jr+unk+enn+erd9+rh+O7O7+7S8e7f9/DY9PHI6vHk+PTf9f/bAEMACwgICggHCwoJCg0MCw0R&#10;HBIRDw8RIhkaFBwpJCsqKCQnJy0yQDctMD0wJyc4TDk9Q0VISUgrNk9VTkZUQEdIRf/bAEMBDA0N&#10;EQ8RIRISIUUuJy5FRUVFRUVFRUVFRUVFRUVFRUVFRUVFRUVFRUVFRUVFRUVFRUVFRUVFRUVFRUVF&#10;RUVFRf/AABEIAIAAgAMBIgACEQEDEQH/xAAYAAEBAQEBAAAAAAAAAAAAAAACAwEAB//EACwQAQAC&#10;AgICAgEDAwQDAAAAAAECEQAhEjEDQSJRYRMycYGhsUJSkcFi0fD/xAAYAQEBAQEBAAAAAAAAAAAA&#10;AAABAgADBP/EAB8RAAMAAgMAAwEAAAAAAAAAAAABESExAhJBIlFhcf/aAAwDAQACEQMRAD8A9EgQ&#10;ErUn7weUOQj8jFHxRGTakn7wSlF8fuxpU3ns9qOEqyTiMpW9mOUeWgdd250ZLdGjtzCKyWvi7cps&#10;njVhCeMXiiUFa1lB4yHuuww6lG6MDMJkXbJHXeRKdeaUv0OUUWUTvuzO8lcbq+W6/OU4fH5Nv5zB&#10;ISV3e0MKQ9ZOjX6dpVFC5LyCsUEO+9ZRvfGuPr1WZyudKo/WKZK41fIjIuIiheryvjQlbE6pazPN&#10;EaKkv80P5xSXjVg/ZjcFdc1EPLdtK50PjO3a+vrKQ8cuvIFndes3j8ltWPr6x7eFdEso6XDkIy/d&#10;69Y0otuuu9uTL4rJ3VjnPjm1Uij3kwW4ovQzZBpQ9P3mcjjJql+8oSGJbXpc58cZ02HvvKIedHQl&#10;UDl37cUJRldJwTWcDSAfm3BGITqI6L60fWEpSw0isiixa66yU4sHXHlfX2ZaM/h/y0GCXGJUlYna&#10;4Irm4gxP3C6+qzvJZGrvenHLoqrXswztkRDs25rTm1VkOmyjX+cw1PV29Od+nEL/AG8fzihsteT3&#10;vHQ9UtHT8eor5K+qcfG9311gl5AOMtRdYZTIm+zX8/msyTZuXJJwpJYFvaaXAzmN63vXrKVGUQQ4&#10;h/XD5Pkp1rRmRuT9M8bubIX0/jMl5GPkf042GlespXGkvXX5wtj0BmM3SnkLoj6f2+nCnBiy1Hqq&#10;xwb6tp6weSMpJb8slPwUvSYS5PsF/pijLl4wWx+sEhj+3t2V+MRIjHRpdt9ZZPF150ZH4bjqn3mD&#10;cFQk0munNvmpWjqV5icepFG2u8EXzj0ONyjzugOz3j8cmUaYpL1eKgEid7cxkwFjFo793k7ITaeS&#10;afrHGUXifj3mRjwPj05Rl7VCXX4wMea606VxBJLezCckFNd/eTlH5Lx5X3RleFRpkfLReFeJVNYp&#10;/Q9VMh6u6GJ050CYqyCq3jiKPTJ03nMF2rUfV940nr6LxDJtKv8AFOVlGtVca3kovFIur7M6HkWU&#10;it+siN5KWVkHjiRBLo2JihJna7OjKcSERXv39ZPsWEuR39VjscQ2XjjLetf3wEOUqJOuhzmDLiCg&#10;fRlIQry/KTovfWOlsIsVBDijx26NYvjGpa5Vu/Wb5JcIlAxvbdVkPMEmjQ7K+8Fkl3ZWbLkMVN95&#10;vzgdgYfEVa6Lxqz/AH/eb8M1yaoJ+WUole/Tj0PHZr/6sE48YrI96pwQriBd/bjMYGtQMZSuRKSW&#10;6McpMONSV936zvjKVO02o5tRnTKLS/WLNxfVwx8nx6r/ABi0x+XT194mMNQ4/wAa/wA5KQzjxH7t&#10;+nJSpT5Jf0UOJFlavQ4ZcU/nGo+ON3dVX3mHiKU/iq6xNMFPIEgFT633h5J8RaR9Xh4SJMnXW7/t&#10;mM+S8T3xp95oc0vRc3bVsdB9Zv6nUZVF43f1mKnKwI/a5gBIqOvr3mLb5NSFIcQeQ1LZ+M0GU05U&#10;fR3kZ/OZKM6Oq6yhKy7+SdYNGseEcxqQhod1/nM8cpPkY1Wr1mkmKWFdov8AjOlSqla3I1eYytMZ&#10;xjxjLb9B0Z3A3KkTdfeT8gcpPVJ7q/rKjUL43+D3jrQpXZK481RGtlff5zV4V2+r+8Xkbj8mtf6c&#10;yXjo1uXr8fxiCyzZV5PCdfJ0dLh4S6jX5vGxI+Oj19HWAny8kSLT3ozL8JadoWFPF7t944Sb5L7+&#10;+8U+UHW79mcCqLf9MBdap3kbqI/E71gk/pxjEGwss7yixldF37XDPcf2ksyYGpcK9BbK+8mn6fsd&#10;6DHCIzXp6LzpeKj/AHPffvMnMHfPLIYIx5Sjv0ZsI8Yt/dgvTgIsoSZpSd/WNEiReLb7O8Ycns2K&#10;zksio1duZUiUh+W+q9Z0XipJ/d3ft+sY/NloarDRtqAkjLZqvfvOJyhMUi10fWdwHV7O9d4NyJS8&#10;kUR9NYo1irKRRl12276wQ0tS32H1nRlJtKr/ALzYskqdazEb0USWj+mD9KMJchtD3m+NJLrX1WGR&#10;S3IrRWGioUORAi7PvrES1R/G8jGSvxQPsxslbJAH9zNAcmAxjRsv246o5dazb+EUr8fWGb1f/GTs&#10;6X1HE7Te01rRnfrRFGPZSH3kIzZIXR9ZZ4qau3195TUww7NqphZUMZWH+5cpEqLJtrB5InkZN/Gv&#10;r1mKRImwOqcZUTY86HKPOAQCO9ksyE4rUv3/AI9t5g/JmaHaJ3mkrntbd1+M3hrk6flf1AEJe7c7&#10;uFIltX3mcOW+Xyeh7znxhKkvj0XmwDb8BXCS1WsUPPYGtml+8rKLtT85B8YFWKlD/wB4KPZVeoPx&#10;yYHKXGO90d5syMop+d/nIsGNMk/DlXxvk4pK4uLmzWYO8bHxkpJQ6t94ZcZgF/8Ai1jlHRFvXozp&#10;xitylR9fWCFtGciNQO3fXWYJbZr23vNtSDFEDeafE+aG7/jMcksBYM9RLE9dmbxKY2fxmko87pFN&#10;OBG/cTrrvMdNI4ZcmNev75ScIxhy7a61kjs+RR3WKcG+Wqreb0huBQtlGe8pJqmjldKfeT4xjyhH&#10;v6PvKcWMopFL13i2EezXx/qBcShwRGXkleyHWb45v6rd/IoLxfqECkv+XeGVgzgWUWD9h7txEIFK&#10;3F+8UQlGkCP9sJNGoxEG6rrN/Doo9hAYyIJ39dYn9TxQjVKuv/eBWY9EhoprKRYVy7TsMGV+AZrP&#10;rXv+cPFDQ0djlWIgF8fxmeaPOJKJekrFclYS18T/2VBLAQItABQABgAIAAAAIQCKFT+YDAEAABUC&#10;AAATAAAAAAAAAAAAAAAAAAAAAABbQ29udGVudF9UeXBlc10ueG1sUEsBAi0AFAAGAAgAAAAhADj9&#10;If/WAAAAlAEAAAsAAAAAAAAAAAAAAAAAPQEAAF9yZWxzLy5yZWxzUEsBAi0AFAAGAAgAAAAhAILJ&#10;07XeAgAAtgUAAA4AAAAAAAAAAAAAAAAAPAIAAGRycy9lMm9Eb2MueG1sUEsBAi0AFAAGAAgAAAAh&#10;AFhgsxu6AAAAIgEAABkAAAAAAAAAAAAAAAAARgUAAGRycy9fcmVscy9lMm9Eb2MueG1sLnJlbHNQ&#10;SwECLQAUAAYACAAAACEAR8cfyuEAAAAKAQAADwAAAAAAAAAAAAAAAAA3BgAAZHJzL2Rvd25yZXYu&#10;eG1sUEsBAi0ACgAAAAAAAAAhAG7U+z8/DAAAPwwAABUAAAAAAAAAAAAAAAAARQcAAGRycy9tZWRp&#10;YS9pbWFnZTEuanBlZ1BLBQYAAAAABgAGAH0BAAC3EwAAAAA=&#10;" strokecolor="windowText" strokeweight="1pt">
                <v:fill r:id="rId19" o:title="" recolor="t" rotate="t" type="tile"/>
                <v:stroke joinstyle="miter"/>
                <v:textbox>
                  <w:txbxContent>
                    <w:p w:rsidR="001D17D4" w:rsidRPr="001D17D4" w:rsidRDefault="001D17D4" w:rsidP="001D17D4">
                      <w:pPr>
                        <w:rPr>
                          <w:rFonts w:ascii="HGP創英角ﾎﾟｯﾌﾟ体" w:eastAsia="HGP創英角ﾎﾟｯﾌﾟ体" w:hAnsi="HGP創英角ﾎﾟｯﾌﾟ体"/>
                          <w:sz w:val="40"/>
                        </w:rPr>
                      </w:pPr>
                      <w:r w:rsidRPr="001D17D4">
                        <w:rPr>
                          <w:rFonts w:ascii="HGP創英角ﾎﾟｯﾌﾟ体" w:eastAsia="HGP創英角ﾎﾟｯﾌﾟ体" w:hAnsi="HGP創英角ﾎﾟｯﾌﾟ体"/>
                          <w:sz w:val="40"/>
                        </w:rPr>
                        <w:t>活動プランについて</w:t>
                      </w:r>
                    </w:p>
                  </w:txbxContent>
                </v:textbox>
                <w10:wrap anchorx="margin"/>
              </v:shape>
            </w:pict>
          </mc:Fallback>
        </mc:AlternateContent>
      </w:r>
    </w:p>
    <w:p w:rsidR="008F0501" w:rsidRDefault="008F0501" w:rsidP="00535D41">
      <w:pPr>
        <w:ind w:firstLineChars="100" w:firstLine="210"/>
        <w:rPr>
          <w:rFonts w:ascii="HG丸ｺﾞｼｯｸM-PRO" w:eastAsia="HG丸ｺﾞｼｯｸM-PRO" w:hAnsi="HG丸ｺﾞｼｯｸM-PRO"/>
          <w:color w:val="000000" w:themeColor="text1"/>
        </w:rPr>
      </w:pPr>
    </w:p>
    <w:p w:rsidR="008B376D" w:rsidRPr="001D17D4" w:rsidRDefault="001D17D4" w:rsidP="00535D41">
      <w:pPr>
        <w:ind w:firstLineChars="100" w:firstLine="210"/>
        <w:rPr>
          <w:rFonts w:asciiTheme="minorEastAsia" w:hAnsiTheme="minorEastAsia"/>
        </w:rPr>
      </w:pPr>
      <w:r>
        <w:rPr>
          <w:rFonts w:ascii="HG丸ｺﾞｼｯｸM-PRO" w:eastAsia="HG丸ｺﾞｼｯｸM-PRO" w:hAnsi="HG丸ｺﾞｼｯｸM-PRO" w:hint="eastAsia"/>
          <w:color w:val="000000" w:themeColor="text1"/>
        </w:rPr>
        <w:t>活動プランは</w:t>
      </w:r>
      <w:r>
        <w:rPr>
          <w:rFonts w:ascii="HG丸ｺﾞｼｯｸM-PRO" w:eastAsia="HG丸ｺﾞｼｯｸM-PRO" w:hAnsi="HG丸ｺﾞｼｯｸM-PRO"/>
          <w:color w:val="000000" w:themeColor="text1"/>
        </w:rPr>
        <w:t>、グランドデザインの</w:t>
      </w:r>
      <w:r>
        <w:rPr>
          <w:rFonts w:ascii="HG丸ｺﾞｼｯｸM-PRO" w:eastAsia="HG丸ｺﾞｼｯｸM-PRO" w:hAnsi="HG丸ｺﾞｼｯｸM-PRO" w:hint="eastAsia"/>
          <w:color w:val="000000" w:themeColor="text1"/>
        </w:rPr>
        <w:t>実行</w:t>
      </w:r>
      <w:r>
        <w:rPr>
          <w:rFonts w:ascii="HG丸ｺﾞｼｯｸM-PRO" w:eastAsia="HG丸ｺﾞｼｯｸM-PRO" w:hAnsi="HG丸ｺﾞｼｯｸM-PRO"/>
          <w:color w:val="000000" w:themeColor="text1"/>
        </w:rPr>
        <w:t>策として</w:t>
      </w:r>
      <w:r>
        <w:rPr>
          <w:rFonts w:ascii="HG丸ｺﾞｼｯｸM-PRO" w:eastAsia="HG丸ｺﾞｼｯｸM-PRO" w:hAnsi="HG丸ｺﾞｼｯｸM-PRO" w:hint="eastAsia"/>
          <w:color w:val="000000" w:themeColor="text1"/>
        </w:rPr>
        <w:t>図のとおり作成</w:t>
      </w:r>
      <w:r>
        <w:rPr>
          <w:rFonts w:ascii="HG丸ｺﾞｼｯｸM-PRO" w:eastAsia="HG丸ｺﾞｼｯｸM-PRO" w:hAnsi="HG丸ｺﾞｼｯｸM-PRO"/>
          <w:color w:val="000000" w:themeColor="text1"/>
        </w:rPr>
        <w:t>されています</w:t>
      </w:r>
      <w:r>
        <w:rPr>
          <w:rFonts w:ascii="HG丸ｺﾞｼｯｸM-PRO" w:eastAsia="HG丸ｺﾞｼｯｸM-PRO" w:hAnsi="HG丸ｺﾞｼｯｸM-PRO" w:hint="eastAsia"/>
          <w:color w:val="000000" w:themeColor="text1"/>
        </w:rPr>
        <w:t>。</w:t>
      </w:r>
      <w:r w:rsidRPr="00E777C4">
        <w:rPr>
          <w:rFonts w:ascii="HG丸ｺﾞｼｯｸM-PRO" w:eastAsia="HG丸ｺﾞｼｯｸM-PRO" w:hAnsi="HG丸ｺﾞｼｯｸM-PRO" w:hint="eastAsia"/>
          <w:color w:val="000000" w:themeColor="text1"/>
        </w:rPr>
        <w:t>「子どもの豊かな</w:t>
      </w:r>
      <w:r w:rsidRPr="00E777C4">
        <w:rPr>
          <w:rFonts w:ascii="HG丸ｺﾞｼｯｸM-PRO" w:eastAsia="HG丸ｺﾞｼｯｸM-PRO" w:hAnsi="HG丸ｺﾞｼｯｸM-PRO"/>
          <w:color w:val="000000" w:themeColor="text1"/>
        </w:rPr>
        <w:t>育ち」の実現に向け、</w:t>
      </w:r>
      <w:r>
        <w:rPr>
          <w:rFonts w:ascii="HG丸ｺﾞｼｯｸM-PRO" w:eastAsia="HG丸ｺﾞｼｯｸM-PRO" w:hAnsi="HG丸ｺﾞｼｯｸM-PRO" w:hint="eastAsia"/>
          <w:color w:val="000000" w:themeColor="text1"/>
        </w:rPr>
        <w:t>教育の質を高める教育事務を担っていくために</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基盤となる</w:t>
      </w:r>
      <w:r w:rsidRPr="00E777C4">
        <w:rPr>
          <w:rFonts w:ascii="HG丸ｺﾞｼｯｸM-PRO" w:eastAsia="HG丸ｺﾞｼｯｸM-PRO" w:hAnsi="HG丸ｺﾞｼｯｸM-PRO"/>
          <w:color w:val="000000" w:themeColor="text1"/>
        </w:rPr>
        <w:t>「学校事務職員の専門性と</w:t>
      </w:r>
      <w:r w:rsidRPr="00E777C4">
        <w:rPr>
          <w:rFonts w:ascii="HG丸ｺﾞｼｯｸM-PRO" w:eastAsia="HG丸ｺﾞｼｯｸM-PRO" w:hAnsi="HG丸ｺﾞｼｯｸM-PRO" w:hint="eastAsia"/>
          <w:color w:val="000000" w:themeColor="text1"/>
        </w:rPr>
        <w:t>役割</w:t>
      </w:r>
      <w:r w:rsidRPr="00E777C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、内的要素である</w:t>
      </w:r>
      <w:r w:rsidRPr="00E777C4">
        <w:rPr>
          <w:rFonts w:ascii="HG丸ｺﾞｼｯｸM-PRO" w:eastAsia="HG丸ｺﾞｼｯｸM-PRO" w:hAnsi="HG丸ｺﾞｼｯｸM-PRO"/>
          <w:color w:val="000000" w:themeColor="text1"/>
        </w:rPr>
        <w:t>「学校予算」「教育課程」「学校評価」に、</w:t>
      </w:r>
      <w:r w:rsidRPr="00E777C4">
        <w:rPr>
          <w:rFonts w:ascii="HG丸ｺﾞｼｯｸM-PRO" w:eastAsia="HG丸ｺﾞｼｯｸM-PRO" w:hAnsi="HG丸ｺﾞｼｯｸM-PRO" w:hint="eastAsia"/>
          <w:color w:val="000000" w:themeColor="text1"/>
        </w:rPr>
        <w:t>外的</w:t>
      </w:r>
      <w:r>
        <w:rPr>
          <w:rFonts w:ascii="HG丸ｺﾞｼｯｸM-PRO" w:eastAsia="HG丸ｺﾞｼｯｸM-PRO" w:hAnsi="HG丸ｺﾞｼｯｸM-PRO"/>
          <w:color w:val="000000" w:themeColor="text1"/>
        </w:rPr>
        <w:t>要素へ視野を</w:t>
      </w:r>
      <w:r>
        <w:rPr>
          <w:rFonts w:ascii="HG丸ｺﾞｼｯｸM-PRO" w:eastAsia="HG丸ｺﾞｼｯｸM-PRO" w:hAnsi="HG丸ｺﾞｼｯｸM-PRO" w:hint="eastAsia"/>
          <w:color w:val="000000" w:themeColor="text1"/>
        </w:rPr>
        <w:t>広げた</w:t>
      </w:r>
      <w:r w:rsidRPr="00E777C4">
        <w:rPr>
          <w:rFonts w:ascii="HG丸ｺﾞｼｯｸM-PRO" w:eastAsia="HG丸ｺﾞｼｯｸM-PRO" w:hAnsi="HG丸ｺﾞｼｯｸM-PRO"/>
          <w:color w:val="000000" w:themeColor="text1"/>
        </w:rPr>
        <w:t>「学校間・地域間連携」を加え、５つの視点で迫っていくものと</w:t>
      </w:r>
      <w:r>
        <w:rPr>
          <w:rFonts w:ascii="HG丸ｺﾞｼｯｸM-PRO" w:eastAsia="HG丸ｺﾞｼｯｸM-PRO" w:hAnsi="HG丸ｺﾞｼｯｸM-PRO" w:hint="eastAsia"/>
          <w:color w:val="000000" w:themeColor="text1"/>
        </w:rPr>
        <w:t>なっています</w:t>
      </w:r>
      <w:r w:rsidRPr="00E777C4">
        <w:rPr>
          <w:rFonts w:ascii="HG丸ｺﾞｼｯｸM-PRO" w:eastAsia="HG丸ｺﾞｼｯｸM-PRO" w:hAnsi="HG丸ｺﾞｼｯｸM-PRO"/>
          <w:color w:val="000000" w:themeColor="text1"/>
        </w:rPr>
        <w:t>。</w:t>
      </w:r>
    </w:p>
    <w:p w:rsidR="001D17D4" w:rsidRPr="00E777C4" w:rsidRDefault="00F06605" w:rsidP="001D17D4">
      <w:pPr>
        <w:ind w:firstLineChars="100" w:firstLine="210"/>
        <w:jc w:val="left"/>
        <w:rPr>
          <w:color w:val="000000" w:themeColor="text1"/>
        </w:rPr>
      </w:pPr>
      <w:r>
        <w:rPr>
          <w:noProof/>
        </w:rPr>
        <w:drawing>
          <wp:anchor distT="0" distB="0" distL="114300" distR="114300" simplePos="0" relativeHeight="251725824" behindDoc="0" locked="0" layoutInCell="1" allowOverlap="1" wp14:anchorId="59F85827" wp14:editId="275AC2CF">
            <wp:simplePos x="0" y="0"/>
            <wp:positionH relativeFrom="margin">
              <wp:posOffset>3009265</wp:posOffset>
            </wp:positionH>
            <wp:positionV relativeFrom="paragraph">
              <wp:posOffset>13335</wp:posOffset>
            </wp:positionV>
            <wp:extent cx="2814320" cy="2494915"/>
            <wp:effectExtent l="0" t="0" r="5080" b="635"/>
            <wp:wrapThrough wrapText="bothSides">
              <wp:wrapPolygon edited="0">
                <wp:start x="0" y="0"/>
                <wp:lineTo x="0" y="21441"/>
                <wp:lineTo x="21493" y="21441"/>
                <wp:lineTo x="21493"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C2E54.tmp"/>
                    <pic:cNvPicPr/>
                  </pic:nvPicPr>
                  <pic:blipFill rotWithShape="1">
                    <a:blip r:embed="rId20">
                      <a:extLst>
                        <a:ext uri="{28A0092B-C50C-407E-A947-70E740481C1C}">
                          <a14:useLocalDpi xmlns:a14="http://schemas.microsoft.com/office/drawing/2010/main" val="0"/>
                        </a:ext>
                      </a:extLst>
                    </a:blip>
                    <a:srcRect l="9338" t="4444" r="7070" b="45327"/>
                    <a:stretch/>
                  </pic:blipFill>
                  <pic:spPr bwMode="auto">
                    <a:xfrm>
                      <a:off x="0" y="0"/>
                      <a:ext cx="2814320" cy="2494915"/>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D4">
        <w:rPr>
          <w:rFonts w:ascii="HG丸ｺﾞｼｯｸM-PRO" w:eastAsia="HG丸ｺﾞｼｯｸM-PRO" w:hAnsi="HG丸ｺﾞｼｯｸM-PRO" w:hint="eastAsia"/>
          <w:color w:val="000000" w:themeColor="text1"/>
        </w:rPr>
        <w:t>こ</w:t>
      </w:r>
      <w:r w:rsidR="001D17D4">
        <w:rPr>
          <w:rFonts w:ascii="HG丸ｺﾞｼｯｸM-PRO" w:eastAsia="HG丸ｺﾞｼｯｸM-PRO" w:hAnsi="HG丸ｺﾞｼｯｸM-PRO"/>
          <w:color w:val="000000" w:themeColor="text1"/>
        </w:rPr>
        <w:t>の</w:t>
      </w:r>
      <w:r w:rsidR="001D17D4" w:rsidRPr="00E777C4">
        <w:rPr>
          <w:rFonts w:ascii="HG丸ｺﾞｼｯｸM-PRO" w:eastAsia="HG丸ｺﾞｼｯｸM-PRO" w:hAnsi="HG丸ｺﾞｼｯｸM-PRO" w:hint="eastAsia"/>
          <w:color w:val="000000" w:themeColor="text1"/>
        </w:rPr>
        <w:t>図は</w:t>
      </w:r>
      <w:r w:rsidR="001D17D4" w:rsidRPr="00E777C4">
        <w:rPr>
          <w:rFonts w:ascii="HG丸ｺﾞｼｯｸM-PRO" w:eastAsia="HG丸ｺﾞｼｯｸM-PRO" w:hAnsi="HG丸ｺﾞｼｯｸM-PRO"/>
          <w:color w:val="000000" w:themeColor="text1"/>
        </w:rPr>
        <w:t>、目標に向かうステップを表すターゲット型図表になっています。中心に向かうほど目標に迫り、同じ階層にある</w:t>
      </w:r>
      <w:r w:rsidR="001D17D4" w:rsidRPr="00E777C4">
        <w:rPr>
          <w:rFonts w:ascii="HG丸ｺﾞｼｯｸM-PRO" w:eastAsia="HG丸ｺﾞｼｯｸM-PRO" w:hAnsi="HG丸ｺﾞｼｯｸM-PRO" w:hint="eastAsia"/>
          <w:color w:val="000000" w:themeColor="text1"/>
        </w:rPr>
        <w:t>もの</w:t>
      </w:r>
      <w:r w:rsidR="001D17D4" w:rsidRPr="00E777C4">
        <w:rPr>
          <w:rFonts w:ascii="HG丸ｺﾞｼｯｸM-PRO" w:eastAsia="HG丸ｺﾞｼｯｸM-PRO" w:hAnsi="HG丸ｺﾞｼｯｸM-PRO"/>
          <w:color w:val="000000" w:themeColor="text1"/>
        </w:rPr>
        <w:t>の重要度は同じであることを</w:t>
      </w:r>
      <w:r w:rsidR="001D17D4" w:rsidRPr="00E777C4">
        <w:rPr>
          <w:rFonts w:ascii="HG丸ｺﾞｼｯｸM-PRO" w:eastAsia="HG丸ｺﾞｼｯｸM-PRO" w:hAnsi="HG丸ｺﾞｼｯｸM-PRO" w:hint="eastAsia"/>
          <w:color w:val="000000" w:themeColor="text1"/>
        </w:rPr>
        <w:t>表しています</w:t>
      </w:r>
      <w:r w:rsidR="001D17D4" w:rsidRPr="00E777C4">
        <w:rPr>
          <w:rFonts w:ascii="HG丸ｺﾞｼｯｸM-PRO" w:eastAsia="HG丸ｺﾞｼｯｸM-PRO" w:hAnsi="HG丸ｺﾞｼｯｸM-PRO"/>
          <w:color w:val="000000" w:themeColor="text1"/>
        </w:rPr>
        <w:t>。それぞれの研究の重点を個別に</w:t>
      </w:r>
      <w:r w:rsidR="001D17D4" w:rsidRPr="00E777C4">
        <w:rPr>
          <w:rFonts w:ascii="HG丸ｺﾞｼｯｸM-PRO" w:eastAsia="HG丸ｺﾞｼｯｸM-PRO" w:hAnsi="HG丸ｺﾞｼｯｸM-PRO" w:hint="eastAsia"/>
          <w:color w:val="000000" w:themeColor="text1"/>
        </w:rPr>
        <w:t>捉えるのではなく</w:t>
      </w:r>
      <w:r w:rsidR="001D17D4" w:rsidRPr="00E777C4">
        <w:rPr>
          <w:rFonts w:ascii="HG丸ｺﾞｼｯｸM-PRO" w:eastAsia="HG丸ｺﾞｼｯｸM-PRO" w:hAnsi="HG丸ｺﾞｼｯｸM-PRO"/>
          <w:color w:val="000000" w:themeColor="text1"/>
        </w:rPr>
        <w:t>、総合的に</w:t>
      </w:r>
      <w:r w:rsidR="001D17D4" w:rsidRPr="00E777C4">
        <w:rPr>
          <w:rFonts w:ascii="HG丸ｺﾞｼｯｸM-PRO" w:eastAsia="HG丸ｺﾞｼｯｸM-PRO" w:hAnsi="HG丸ｺﾞｼｯｸM-PRO" w:hint="eastAsia"/>
          <w:color w:val="000000" w:themeColor="text1"/>
        </w:rPr>
        <w:t>捉え</w:t>
      </w:r>
      <w:r w:rsidR="001D17D4">
        <w:rPr>
          <w:rFonts w:ascii="HG丸ｺﾞｼｯｸM-PRO" w:eastAsia="HG丸ｺﾞｼｯｸM-PRO" w:hAnsi="HG丸ｺﾞｼｯｸM-PRO"/>
          <w:color w:val="000000" w:themeColor="text1"/>
        </w:rPr>
        <w:t>、</w:t>
      </w:r>
      <w:r w:rsidR="001D17D4">
        <w:rPr>
          <w:rFonts w:ascii="HG丸ｺﾞｼｯｸM-PRO" w:eastAsia="HG丸ｺﾞｼｯｸM-PRO" w:hAnsi="HG丸ｺﾞｼｯｸM-PRO" w:hint="eastAsia"/>
          <w:color w:val="000000" w:themeColor="text1"/>
        </w:rPr>
        <w:t>他</w:t>
      </w:r>
      <w:r w:rsidR="001D17D4">
        <w:rPr>
          <w:rFonts w:ascii="HG丸ｺﾞｼｯｸM-PRO" w:eastAsia="HG丸ｺﾞｼｯｸM-PRO" w:hAnsi="HG丸ｺﾞｼｯｸM-PRO"/>
          <w:color w:val="000000" w:themeColor="text1"/>
        </w:rPr>
        <w:t>職種</w:t>
      </w:r>
      <w:r w:rsidR="001D17D4">
        <w:rPr>
          <w:rFonts w:ascii="HG丸ｺﾞｼｯｸM-PRO" w:eastAsia="HG丸ｺﾞｼｯｸM-PRO" w:hAnsi="HG丸ｺﾞｼｯｸM-PRO" w:hint="eastAsia"/>
          <w:color w:val="000000" w:themeColor="text1"/>
        </w:rPr>
        <w:t>や</w:t>
      </w:r>
      <w:r w:rsidR="001D17D4" w:rsidRPr="00E777C4">
        <w:rPr>
          <w:rFonts w:ascii="HG丸ｺﾞｼｯｸM-PRO" w:eastAsia="HG丸ｺﾞｼｯｸM-PRO" w:hAnsi="HG丸ｺﾞｼｯｸM-PRO"/>
          <w:color w:val="000000" w:themeColor="text1"/>
        </w:rPr>
        <w:t>保護者・地域を</w:t>
      </w:r>
      <w:r w:rsidR="001D17D4" w:rsidRPr="00E777C4">
        <w:rPr>
          <w:rFonts w:ascii="HG丸ｺﾞｼｯｸM-PRO" w:eastAsia="HG丸ｺﾞｼｯｸM-PRO" w:hAnsi="HG丸ｺﾞｼｯｸM-PRO" w:hint="eastAsia"/>
          <w:color w:val="000000" w:themeColor="text1"/>
        </w:rPr>
        <w:t>巻き込んだ</w:t>
      </w:r>
      <w:r w:rsidR="001D17D4" w:rsidRPr="00E777C4">
        <w:rPr>
          <w:rFonts w:ascii="HG丸ｺﾞｼｯｸM-PRO" w:eastAsia="HG丸ｺﾞｼｯｸM-PRO" w:hAnsi="HG丸ｺﾞｼｯｸM-PRO"/>
          <w:color w:val="000000" w:themeColor="text1"/>
        </w:rPr>
        <w:t>大きな渦を作る</w:t>
      </w:r>
      <w:r w:rsidR="001D17D4" w:rsidRPr="00E777C4">
        <w:rPr>
          <w:rFonts w:ascii="HG丸ｺﾞｼｯｸM-PRO" w:eastAsia="HG丸ｺﾞｼｯｸM-PRO" w:hAnsi="HG丸ｺﾞｼｯｸM-PRO" w:hint="eastAsia"/>
          <w:color w:val="000000" w:themeColor="text1"/>
        </w:rPr>
        <w:t>イメージを</w:t>
      </w:r>
      <w:r w:rsidR="001D17D4" w:rsidRPr="00E777C4">
        <w:rPr>
          <w:rFonts w:ascii="HG丸ｺﾞｼｯｸM-PRO" w:eastAsia="HG丸ｺﾞｼｯｸM-PRO" w:hAnsi="HG丸ｺﾞｼｯｸM-PRO"/>
          <w:color w:val="000000" w:themeColor="text1"/>
        </w:rPr>
        <w:t>持っていただけたらと思います。</w:t>
      </w:r>
      <w:r w:rsidR="00D16FC6">
        <w:rPr>
          <w:rFonts w:ascii="HG丸ｺﾞｼｯｸM-PRO" w:eastAsia="HG丸ｺﾞｼｯｸM-PRO" w:hAnsi="HG丸ｺﾞｼｯｸM-PRO" w:hint="eastAsia"/>
          <w:color w:val="000000" w:themeColor="text1"/>
        </w:rPr>
        <w:t>いよいよ今年度は、</w:t>
      </w:r>
      <w:r>
        <w:rPr>
          <w:rFonts w:ascii="HG丸ｺﾞｼｯｸM-PRO" w:eastAsia="HG丸ｺﾞｼｯｸM-PRO" w:hAnsi="HG丸ｺﾞｼｯｸM-PRO" w:hint="eastAsia"/>
          <w:color w:val="000000" w:themeColor="text1"/>
        </w:rPr>
        <w:t>現</w:t>
      </w:r>
      <w:r w:rsidR="00D16FC6">
        <w:rPr>
          <w:rFonts w:ascii="HG丸ｺﾞｼｯｸM-PRO" w:eastAsia="HG丸ｺﾞｼｯｸM-PRO" w:hAnsi="HG丸ｺﾞｼｯｸM-PRO" w:hint="eastAsia"/>
          <w:color w:val="000000" w:themeColor="text1"/>
        </w:rPr>
        <w:t>活動プランの最後の視点「学校間・地域間連携」です。</w:t>
      </w:r>
    </w:p>
    <w:p w:rsidR="008B376D" w:rsidRDefault="007C38CB" w:rsidP="007C38CB">
      <w:pPr>
        <w:ind w:firstLineChars="100" w:firstLine="400"/>
        <w:rPr>
          <w:rFonts w:asciiTheme="minorEastAsia" w:hAnsiTheme="minorEastAsia"/>
        </w:rPr>
      </w:pPr>
      <w:r w:rsidRPr="00996D7C">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721728" behindDoc="0" locked="0" layoutInCell="1" allowOverlap="1" wp14:anchorId="538D7252" wp14:editId="74678AEE">
                <wp:simplePos x="0" y="0"/>
                <wp:positionH relativeFrom="margin">
                  <wp:posOffset>-270510</wp:posOffset>
                </wp:positionH>
                <wp:positionV relativeFrom="paragraph">
                  <wp:posOffset>50165</wp:posOffset>
                </wp:positionV>
                <wp:extent cx="2962275" cy="688769"/>
                <wp:effectExtent l="0" t="38100" r="28575" b="16510"/>
                <wp:wrapNone/>
                <wp:docPr id="14" name="横巻き 14"/>
                <wp:cNvGraphicFramePr/>
                <a:graphic xmlns:a="http://schemas.openxmlformats.org/drawingml/2006/main">
                  <a:graphicData uri="http://schemas.microsoft.com/office/word/2010/wordprocessingShape">
                    <wps:wsp>
                      <wps:cNvSpPr/>
                      <wps:spPr>
                        <a:xfrm>
                          <a:off x="0" y="0"/>
                          <a:ext cx="2962275" cy="688769"/>
                        </a:xfrm>
                        <a:prstGeom prst="horizontalScroll">
                          <a:avLst/>
                        </a:prstGeom>
                        <a:blipFill>
                          <a:blip r:embed="rId18"/>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17D4" w:rsidRPr="00996D7C" w:rsidRDefault="001D17D4" w:rsidP="001D17D4">
                            <w:pPr>
                              <w:jc w:val="left"/>
                              <w:rPr>
                                <w:rFonts w:ascii="HGP創英角ﾎﾟｯﾌﾟ体" w:eastAsia="HGP創英角ﾎﾟｯﾌﾟ体" w:hAnsi="HGP創英角ﾎﾟｯﾌﾟ体"/>
                                <w:sz w:val="40"/>
                                <w:szCs w:val="40"/>
                              </w:rPr>
                            </w:pPr>
                            <w:r w:rsidRPr="001D17D4">
                              <w:rPr>
                                <w:rFonts w:ascii="HGP創英角ﾎﾟｯﾌﾟ体" w:eastAsia="HGP創英角ﾎﾟｯﾌﾟ体" w:hAnsi="HGP創英角ﾎﾟｯﾌﾟ体" w:hint="eastAsia"/>
                                <w:color w:val="000000" w:themeColor="text1"/>
                                <w:sz w:val="40"/>
                                <w:szCs w:val="40"/>
                              </w:rPr>
                              <w:t>次期活動プランについて</w:t>
                            </w:r>
                          </w:p>
                          <w:p w:rsidR="001D17D4" w:rsidRPr="001D17D4" w:rsidRDefault="001D17D4" w:rsidP="001D17D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8D7252" id="横巻き 14" o:spid="_x0000_s1037" type="#_x0000_t98" style="position:absolute;left:0;text-align:left;margin-left:-21.3pt;margin-top:3.95pt;width:233.25pt;height:54.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8M8CAwAAXgYAAA4AAABkcnMvZTJvRG9jLnhtbKxVzWobMRC+F/oO&#10;QvdmbeM4sck6mISUQEhCnZKzrJVsgf4qyfY6tz5A36P0BXro45T2OTqSdtcmDS2U5rDRz8ynmW++&#10;GZ+d10qiDXNeGF3i/lEPI6apqYRelvj9w9WbU4x8ILoi0mhW4h3z+Hz6+tXZ1k7YwKyMrJhDAKL9&#10;ZGtLvArBTorC0xVTxB8ZyzRccuMUCbB1y6JyZAvoShaDXm9UbI2rrDOUeQ+nl/kSTxM+54yGO849&#10;C0iWGGIL6evSdxG/xfSMTJaO2JWgTRjkH6JQRGh4tIO6JIGgtRO/QSlBnfGGhyNqVGE4F5SlHCCb&#10;fu9ZNvMVsSzlAuR429Hk/x8svd3cOyQqqN0QI00U1Ojn5y8/vn77/vETgjMgaGv9BOzm9t41Ow/L&#10;mG3NnYr/IQ9UJ1J3HamsDojC4WA8GgxOjjGicDc6PT0ZjSNosfe2zoe3zCgUF5CaceLJ6EDkHLiS&#10;MvFKNjc+ZLfWPD68kMJeCSnbdUMRFPjvQsrkXxq6VkyHrCbHJAkgZb8S1mPkJkwtGJDjrqt+1koQ&#10;kqGQkw0pW+Rh1+/FP9A6HLVrDsGVWIPuMSJyCf0RZJP6YdxSx+i9kaJqU0nyZxfSoQ0B4YY6PQ6U&#10;HVjBLnoWsTq5HmkVdpJFPKnfMQ6FjRVIDD7DJJRC1v18tSIVy08dpzQy0Z1HqlYCjMgc+O6wG4DY&#10;rvt4W+wM09hHV5Y6snPu/Smw7Nx5pJdBFZ2zEtq4lwAkZNW8nO1bkjI1kaVQL+os+mQajxam2kEn&#10;OJNHhLf0SoAcb4gP98TBTIDiwpwLd/Dh0mxLbJoVRqDYp5fOo33S8xNGW5gxJfYf1sSBHOS1hiYe&#10;94fDOJTSZnh8MoCNO7xZHN7otbowoIY+qMzStIz2QbZL7ox6hHE4i6/CFdEUIisxDa7dXIQ8+2Cg&#10;UjabJTMYRJaEGz23NIJHomOLPdSPxNmmJwN0861p5xGZPGvHbBs9tZmtg+Ei9eqe16YEMMSSlpqB&#10;G6fk4T5Z7X8Wp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6ePUd4AAAAJAQAA&#10;DwAAAGRycy9kb3ducmV2LnhtbEyPwU7DMAyG70i8Q2Qkblu6UnVQmk4TCIkLEitIXNPGazoap2qy&#10;rXt7zAlutv5Pvz+Xm9kN4oRT6D0pWC0TEEitNz11Cj4/Xhb3IELUZPTgCRVcMMCmur4qdWH8mXZ4&#10;qmMnuIRCoRXYGMdCytBadDos/YjE2d5PTkdep06aSZ+53A0yTZJcOt0TX7B6xCeL7Xd9dApSi/7w&#10;ut5vk7r52jl87t8O7xelbm/m7SOIiHP8g+FXn9WhYqfGH8kEMShYZGnOqIL1AwjOs/SOh4bBVZ6B&#10;rEr5/4PqBwAA//8DAFBLAwQKAAAAAAAAACEAbtT7Pz8MAAA/DAAAFQAAAGRycy9tZWRpYS9pbWFn&#10;ZTEuanBlZ//Y/+AAEEpGSUYAAQEBAEsASwAA/+MDDk1TTyBQYWxldHRlIKPN/qrX/K/e+rPO/LbX&#10;/Lfk+bfq+Lze+7/Y+8HM+cHS+8bY+8fd+sfh+sfl+sfr+s3Y+tDM9dDT+NLk+tLs+9Pd+tPh+tTY&#10;+dvY+N7f+d/q+uLk+ePS9OTL8OjY9unf953J/p/L/p/P/qHZ+6Le+qTP/qTU/KXK/qXM/qjP/qjZ&#10;+6ne+qnj+KrV/a3Q/q3o967N/a7U/a7W/a7Z/a7d+67g+q7s9rDk+bHQ/bPK+7Pa/LPc+7Pg+rTV&#10;/bTY/bXj+rXl+bXo+LbN/Lbd+7bg+7fQ/Lfs97jV/LjZ/Lrc/Lre+rrf+7rh+7vj+rvl+rvo+bzS&#10;/Lza/L3I9r3V/L3X/L3Z+73r+L3v+L7L+77O+77T/L7g+r/c+7/e+7/k+r/n+cDR+sHW+cHW/sHZ&#10;+8Hb+8Lc+sLe+8Lg+8Li+sLk+8PR+sPT+8TO+cTZ+sTb+8Tm+sTp+sXI9MXL+cXh+sbV+MbW/MbX&#10;+8bc+sbe/Mbk+8fO+MfR+sfT+cfZ+8fs+sfu+sfy+cja+8jg+8ji+src+sre+srk+Mrk/crm+Mrm&#10;/cro+srp+svO98vR+cvU+svW+svY+8va+svh+s7U+c7W+M7Y+c7a+s7d987d/M7g+s/O98/S+M/j&#10;+M/j/c/o+tDG79DJ89DL9tDh+tDm+9Dq+9Ds+9Hg+tLa9tLd99Ld/dLv+tPU+dPW/NPY/NPk+tPz&#10;+tTO8tTP+tTR99TW9dTX9tTa/NTm+tTo+9Xd99Xd/NXj+tXl+tXq+9Xs+9bU99ba9tbg+tbh+djd&#10;99jd/Nnh+trO9drR99rU99rW+NrX+Nra+Nrj+trl+trn+9rp+trs+9rw+9vg+tzd99zd/N3H793L&#10;8t3X993a9t3a+93h+t7V997j+t7l+t/R9d/U9uDO8+Dd9eDd++Df+ODh+eDn+uDs++PW9ePX9uPa&#10;9+Pd+OPj+uTT9OTl+eXO8eXf+OXh+ebd9ufI7ejW9eja9+jr+unk+enn+erd9+rh+O7O7+7S8e7f&#10;9/DY9PHI6vHk+PTf9f/bAEMACwgICggHCwoJCg0MCw0RHBIRDw8RIhkaFBwpJCsqKCQnJy0yQDct&#10;MD0wJyc4TDk9Q0VISUgrNk9VTkZUQEdIRf/bAEMBDA0NEQ8RIRISIUUuJy5FRUVFRUVFRUVFRUVF&#10;RUVFRUVFRUVFRUVFRUVFRUVFRUVFRUVFRUVFRUVFRUVFRUVFRf/AABEIAIAAgAMBIgACEQEDEQH/&#10;xAAYAAEBAQEBAAAAAAAAAAAAAAACAwEAB//EACwQAQACAgICAgEDAwQDAAAAAAECEQAhEjEDQSJR&#10;YRMycYGhsUJSkcFi0fD/xAAYAQEBAQEBAAAAAAAAAAAAAAABAgADBP/EAB8RAAMAAgMAAwEAAAAA&#10;AAAAAAABESExAhJBIlFhcf/aAAwDAQACEQMRAD8A9EgQErUn7weUOQj8jFHxRGTakn7wSlF8fuxp&#10;U3ns9qOEqyTiMpW9mOUeWgdd250ZLdGjtzCKyWvi7cpsnjVhCeMXiiUFa1lB4yHuuww6lG6MDMJk&#10;XbJHXeRKdeaUv0OUUWUTvuzO8lcbq+W6/OU4fH5Nv5zBISV3e0MKQ9ZOjX6dpVFC5LyCsUEO+9ZR&#10;vfGuPr1WZyudKo/WKZK41fIjIuIiheryvjQlbE6pazPNEaKkv80P5xSXjVg/ZjcFdc1EPLdtK50P&#10;jO3a+vrKQ8cuvIFndes3j8ltWPr6x7eFdEso6XDkIy/d69Y0otuuu9uTL4rJ3VjnPjm1Uij3kwW4&#10;ovQzZBpQ9P3mcjjJql+8oSGJbXpc58cZ02HvvKIedHQlUDl37cUJRldJwTWcDSAfm3BGITqI6L60&#10;fWEpSw0isiixa66yU4sHXHlfX2ZaM/h/y0GCXGJUlYna4Irm4gxP3C6+qzvJZGrvenHLoqrXswzt&#10;kRDs25rTm1VkOmyjX+cw1PV29Od+nEL/AG8fzihsteT3vHQ9UtHT8eor5K+qcfG9311gl5AOMtRd&#10;YZTIm+zX8/msyTZuXJJwpJYFvaaXAzmN63vXrKVGUQQ4h/XD5Pkp1rRmRuT9M8bubIX0/jMl5GPk&#10;f042GlespXGkvXX5wtj0BmM3SnkLoj6f2+nCnBiy1Hqqxwb6tp6weSMpJb8slPwUvSYS5PsF/pij&#10;Ll4wWx+sEhj+3t2V+MRIjHRpdt9ZZPF150ZH4bjqn3mDcFQk0munNvmpWjqV5icepFG2u8EXzj0O&#10;NyjzugOz3j8cmUaYpL1eKgEid7cxkwFjFo793k7ITaeSafrHGUXifj3mRjwPj05Rl7VCXX4wMea6&#10;06VxBJLezCckFNd/eTlH5Lx5X3RleFRpkfLReFeJVNYp/Q9VMh6u6GJ050CYqyCq3jiKPTJ03nMF&#10;2rUfV940nr6LxDJtKv8AFOVlGtVca3kovFIur7M6HkWUit+siN5KWVkHjiRBLo2JihJna7OjKcSE&#10;RXv39ZPsWEuR39VjscQ2XjjLetf3wEOUqJOuhzmDLiCgfRlIQry/KTovfWOlsIsVBDijx26NYvjG&#10;pa5Vu/Wb5JcIlAxvbdVkPMEmjQ7K+8Fkl3ZWbLkMVN95vzgdgYfEVa6Lxqz/AH/eb8M1yaoJ+WUo&#10;le/Tj0PHZr/6sE48YrI96pwQriBd/bjMYGtQMZSuRKSW6McpMONSV936zvjKVO02o5tRnTKLS/WL&#10;NxfVwx8nx6r/ABi0x+XT194mMNQ4/wAa/wA5KQzjxH7t+nJSpT5Jf0UOJFlavQ4ZcU/nGo+ON3dV&#10;X3mHiKU/iq6xNMFPIEgFT633h5J8RaR9Xh4SJMnXW7/tmM+S8T3xp95oc0vRc3bVsdB9Zv6nUZVF&#10;43f1mKnKwI/a5gBIqOvr3mLb5NSFIcQeQ1LZ+M0GU05UfR3kZ/OZKM6Oq6yhKy7+SdYNGseEcxqQ&#10;hod1/nM8cpPkY1Wr1mkmKWFdov8AjOlSqla3I1eYytMZxjxjLb9B0Z3A3KkTdfeT8gcpPVJ7q/rK&#10;jUL43+D3jrQpXZK481RGtlff5zV4V2+r+8Xkbj8mtf6cyXjo1uXr8fxiCyzZV5PCdfJ0dLh4S6jX&#10;5vGxI+Oj19HWAny8kSLT3ozL8JadoWFPF7t944Sb5L7++8U+UHW79mcCqLf9MBdap3kbqI/E71gk&#10;/pxjEGwss7yixldF37XDPcf2ksyYGpcK9BbK+8mn6fsd6DHCIzXp6LzpeKj/AHPffvMnMHfPLIYI&#10;x5Sjv0ZsI8Yt/dgvTgIsoSZpSd/WNEiReLb7O8Ycns2Kzksio1duZUiUh+W+q9Z0XipJ/d3ft+sY&#10;/NloarDRtqAkjLZqvfvOJyhMUi10fWdwHV7O9d4NyJS8kUR9NYo1irKRRl12276wQ0tS32H1nRlJ&#10;tKr/ALzYskqdazEb0USWj+mD9KMJchtD3m+NJLrX1WGRS3IrRWGioUORAi7PvrES1R/G8jGSvxQP&#10;sxslbJAH9zNAcmAxjRsv246o5dazb+EUr8fWGb1f/GTs6X1HE7Te01rRnfrRFGPZSH3kIzZIXR9Z&#10;Z4qau3195TUww7NqphZUMZWH+5cpEqLJtrB5InkZN/Gvr1mKRImwOqcZUTY86HKPOAQCO9ksyE4r&#10;Uv3/AI9t5g/JmaHaJ3mkrntbd1+M3hrk6flf1AEJe7c7uFIltX3mcOW+Xyeh7znxhKkvj0XmwDb8&#10;BXCS1WsUPPYGtml+8rKLtT85B8YFWKlD/wB4KPZVeoPxyYHKXGO90d5syMop+d/nIsGNMk/DlXxv&#10;k4pK4uLmzWYO8bHxkpJQ6t94ZcZgF/8Ai1jlHRFvXozpxitylR9fWCFtGciNQO3fXWYJbZr23vNt&#10;SDFEDeafE+aG7/jMcksBYM9RLE9dmbxKY2fxmko87pFNOBG/cTrrvMdNI4ZcmNev75ScIxhy7a61&#10;kjs+RR3WKcG+Wqreb0huBQtlGe8pJqmjldKfeT4xjyhHv6PvKcWMopFL13i2EezXx/qBcShwRGXk&#10;leyHWb45v6rd/IoLxfqECkv+XeGVgzgWUWD9h7txEIFK3F+8UQlGkCP9sJNGoxEG6rrN/Doo9hAY&#10;yIJ39dYn9TxQjVKuv/eBWY9EhoprKRYVy7TsMGV+AZrPrXv+cPFDQ0djlWIgF8fxmeaPOJKJekrF&#10;clYS18T/2VBLAQItABQABgAIAAAAIQCKFT+YDAEAABUCAAATAAAAAAAAAAAAAAAAAAAAAABbQ29u&#10;dGVudF9UeXBlc10ueG1sUEsBAi0AFAAGAAgAAAAhADj9If/WAAAAlAEAAAsAAAAAAAAAAAAAAAAA&#10;PQEAAF9yZWxzLy5yZWxzUEsBAi0AFAAGAAgAAAAhAJ578M8CAwAAXgYAAA4AAAAAAAAAAAAAAAAA&#10;PAIAAGRycy9lMm9Eb2MueG1sUEsBAi0AFAAGAAgAAAAhAFhgsxu6AAAAIgEAABkAAAAAAAAAAAAA&#10;AAAAagUAAGRycy9fcmVscy9lMm9Eb2MueG1sLnJlbHNQSwECLQAUAAYACAAAACEAT6ePUd4AAAAJ&#10;AQAADwAAAAAAAAAAAAAAAABbBgAAZHJzL2Rvd25yZXYueG1sUEsBAi0ACgAAAAAAAAAhAG7U+z8/&#10;DAAAPwwAABUAAAAAAAAAAAAAAAAAZgcAAGRycy9tZWRpYS9pbWFnZTEuanBlZ1BLBQYAAAAABgAG&#10;AH0BAADYEwAAAAA=&#10;" strokecolor="black [3213]" strokeweight="1pt">
                <v:fill r:id="rId21" o:title="" recolor="t" rotate="t" type="tile"/>
                <v:stroke joinstyle="miter"/>
                <v:textbox>
                  <w:txbxContent>
                    <w:p w:rsidR="001D17D4" w:rsidRPr="00996D7C" w:rsidRDefault="001D17D4" w:rsidP="001D17D4">
                      <w:pPr>
                        <w:jc w:val="left"/>
                        <w:rPr>
                          <w:rFonts w:ascii="HGP創英角ﾎﾟｯﾌﾟ体" w:eastAsia="HGP創英角ﾎﾟｯﾌﾟ体" w:hAnsi="HGP創英角ﾎﾟｯﾌﾟ体"/>
                          <w:sz w:val="40"/>
                          <w:szCs w:val="40"/>
                        </w:rPr>
                      </w:pPr>
                      <w:r w:rsidRPr="001D17D4">
                        <w:rPr>
                          <w:rFonts w:ascii="HGP創英角ﾎﾟｯﾌﾟ体" w:eastAsia="HGP創英角ﾎﾟｯﾌﾟ体" w:hAnsi="HGP創英角ﾎﾟｯﾌﾟ体" w:hint="eastAsia"/>
                          <w:color w:val="000000" w:themeColor="text1"/>
                          <w:sz w:val="40"/>
                          <w:szCs w:val="40"/>
                        </w:rPr>
                        <w:t>次期活動プランについて</w:t>
                      </w:r>
                    </w:p>
                    <w:p w:rsidR="001D17D4" w:rsidRPr="001D17D4" w:rsidRDefault="001D17D4" w:rsidP="001D17D4">
                      <w:pPr>
                        <w:jc w:val="left"/>
                      </w:pPr>
                    </w:p>
                  </w:txbxContent>
                </v:textbox>
                <w10:wrap anchorx="margin"/>
              </v:shape>
            </w:pict>
          </mc:Fallback>
        </mc:AlternateContent>
      </w:r>
    </w:p>
    <w:p w:rsidR="001D17D4" w:rsidRDefault="001D17D4" w:rsidP="00535D41">
      <w:pPr>
        <w:ind w:firstLineChars="100" w:firstLine="210"/>
        <w:rPr>
          <w:rFonts w:asciiTheme="minorEastAsia" w:hAnsiTheme="minorEastAsia"/>
        </w:rPr>
      </w:pPr>
    </w:p>
    <w:p w:rsidR="00FB61F8" w:rsidRDefault="00FB61F8" w:rsidP="008B376D">
      <w:pPr>
        <w:ind w:firstLineChars="100" w:firstLine="220"/>
        <w:rPr>
          <w:rFonts w:ascii="HG丸ｺﾞｼｯｸM-PRO" w:eastAsia="HG丸ｺﾞｼｯｸM-PRO" w:hAnsi="HG丸ｺﾞｼｯｸM-PRO"/>
          <w:sz w:val="22"/>
          <w:szCs w:val="24"/>
        </w:rPr>
      </w:pPr>
    </w:p>
    <w:p w:rsidR="008B376D" w:rsidRPr="00F06605" w:rsidRDefault="008B376D" w:rsidP="008B376D">
      <w:pPr>
        <w:ind w:firstLineChars="100" w:firstLine="210"/>
        <w:rPr>
          <w:rFonts w:ascii="HG丸ｺﾞｼｯｸM-PRO" w:eastAsia="HG丸ｺﾞｼｯｸM-PRO" w:hAnsi="HG丸ｺﾞｼｯｸM-PRO"/>
          <w:sz w:val="24"/>
          <w:szCs w:val="28"/>
        </w:rPr>
      </w:pPr>
      <w:r w:rsidRPr="00F06605">
        <w:rPr>
          <w:rFonts w:ascii="HG丸ｺﾞｼｯｸM-PRO" w:eastAsia="HG丸ｺﾞｼｯｸM-PRO" w:hAnsi="HG丸ｺﾞｼｯｸM-PRO" w:hint="eastAsia"/>
          <w:szCs w:val="24"/>
        </w:rPr>
        <w:t>昨年度１月</w:t>
      </w:r>
      <w:r w:rsidR="00E23E68" w:rsidRPr="00F06605">
        <w:rPr>
          <w:rFonts w:ascii="HG丸ｺﾞｼｯｸM-PRO" w:eastAsia="HG丸ｺﾞｼｯｸM-PRO" w:hAnsi="HG丸ｺﾞｼｯｸM-PRO" w:hint="eastAsia"/>
          <w:szCs w:val="24"/>
        </w:rPr>
        <w:t>にグループワークを行い、</w:t>
      </w:r>
      <w:r w:rsidR="00650B2E">
        <w:rPr>
          <w:rFonts w:ascii="HG丸ｺﾞｼｯｸM-PRO" w:eastAsia="HG丸ｺﾞｼｯｸM-PRO" w:hAnsi="HG丸ｺﾞｼｯｸM-PRO" w:hint="eastAsia"/>
          <w:szCs w:val="24"/>
        </w:rPr>
        <w:t>次期</w:t>
      </w:r>
      <w:r w:rsidR="00E23E68" w:rsidRPr="00F06605">
        <w:rPr>
          <w:rFonts w:ascii="HG丸ｺﾞｼｯｸM-PRO" w:eastAsia="HG丸ｺﾞｼｯｸM-PRO" w:hAnsi="HG丸ｺﾞｼｯｸM-PRO" w:hint="eastAsia"/>
          <w:szCs w:val="24"/>
        </w:rPr>
        <w:t>活動プラン(案)の各テーマについての意見や感想などについて協議しました。「現プランをもっと深めてもよいのではないか」「これまでのプランから一歩進んだものにしたい」など様々な意見をいただきました。それらの意見をもとに、研究部では、現活動プランをより広域に捉え、一般化させた表現として、以下のとおり行う方針です。</w:t>
      </w:r>
    </w:p>
    <w:p w:rsidR="00ED140C" w:rsidRDefault="007C38CB" w:rsidP="00535D41">
      <w:pPr>
        <w:ind w:firstLineChars="100" w:firstLine="210"/>
        <w:rPr>
          <w:rFonts w:ascii="HGPｺﾞｼｯｸE" w:eastAsia="HGPｺﾞｼｯｸE" w:hAnsi="HGPｺﾞｼｯｸE"/>
          <w:kern w:val="0"/>
          <w:sz w:val="24"/>
          <w:szCs w:val="24"/>
        </w:rPr>
      </w:pPr>
      <w:r>
        <w:rPr>
          <w:noProof/>
        </w:rPr>
        <mc:AlternateContent>
          <mc:Choice Requires="wps">
            <w:drawing>
              <wp:anchor distT="0" distB="0" distL="114300" distR="114300" simplePos="0" relativeHeight="251743232" behindDoc="0" locked="0" layoutInCell="1" allowOverlap="1" wp14:anchorId="2EA01496" wp14:editId="4E428945">
                <wp:simplePos x="0" y="0"/>
                <wp:positionH relativeFrom="page">
                  <wp:posOffset>323850</wp:posOffset>
                </wp:positionH>
                <wp:positionV relativeFrom="paragraph">
                  <wp:posOffset>2821305</wp:posOffset>
                </wp:positionV>
                <wp:extent cx="1038225" cy="73342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382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19E" w:rsidRDefault="00FE719E" w:rsidP="00FE719E">
                            <w:pPr>
                              <w:jc w:val="center"/>
                            </w:pPr>
                            <w:r>
                              <w:rPr>
                                <w:noProof/>
                              </w:rPr>
                              <w:drawing>
                                <wp:inline distT="0" distB="0" distL="0" distR="0" wp14:anchorId="04FD064E" wp14:editId="79E781C6">
                                  <wp:extent cx="838200" cy="590550"/>
                                  <wp:effectExtent l="0" t="0" r="0" b="0"/>
                                  <wp:docPr id="10" name="図 10" descr="C:\Users\650997\Desktop\yjimage.jpeg"/>
                                  <wp:cNvGraphicFramePr/>
                                  <a:graphic xmlns:a="http://schemas.openxmlformats.org/drawingml/2006/main">
                                    <a:graphicData uri="http://schemas.openxmlformats.org/drawingml/2006/picture">
                                      <pic:pic xmlns:pic="http://schemas.openxmlformats.org/drawingml/2006/picture">
                                        <pic:nvPicPr>
                                          <pic:cNvPr id="5" name="図 5" descr="C:\Users\650997\Desktop\yjimage.jpe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602" cy="594356"/>
                                          </a:xfrm>
                                          <a:prstGeom prst="rect">
                                            <a:avLst/>
                                          </a:prstGeom>
                                          <a:noFill/>
                                          <a:ln>
                                            <a:noFill/>
                                          </a:ln>
                                        </pic:spPr>
                                      </pic:pic>
                                    </a:graphicData>
                                  </a:graphic>
                                </wp:inline>
                              </w:drawing>
                            </w:r>
                            <w:r w:rsidR="004A3E92">
                              <w:rPr>
                                <w:rFonts w:hint="eastAsia"/>
                              </w:rPr>
                              <w:t xml:space="preserve">　</w:t>
                            </w:r>
                            <w:r w:rsidR="007C38CB">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1496" id="正方形/長方形 3" o:spid="_x0000_s1038" style="position:absolute;left:0;text-align:left;margin-left:25.5pt;margin-top:222.15pt;width:81.75pt;height:57.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IKpQIAAHkFAAAOAAAAZHJzL2Uyb0RvYy54bWysVM1uEzEQviPxDpbvdH+S0rLqpopSFSFV&#10;bUWLena8dnclr21sJ7vhPeAB4MwZceBxqMRbMLY329BWHBA5bMbz83lm/M0cHfetQGtmbKNkibO9&#10;FCMmqaoaeVvid9enLw4xso7IigglWYk3zOLj2fNnR50uWK5qJSpmEIBIW3S6xLVzukgSS2vWErun&#10;NJNg5Mq0xMHR3CaVIR2gtyLJ0/Rl0ilTaaMosxa0J9GIZwGfc0bdBeeWOSRKDLm58DXhu/TfZHZE&#10;iltDdN3QIQ3yD1m0pJFw6Qh1QhxBK9M8gmobapRV3O1R1SaK84ayUANUk6UPqrmqiWahFmiO1WOb&#10;7P+DpefrS4OaqsQTjCRp4Ynuvn65+/T954/Pya+P36KEJr5RnbYF+F/pSzOcLIi+6p6b1v9DPagP&#10;zd2MzWW9QxSUWTo5zPN9jCjYDiaTKcgAk9xHa2Pda6Za5IUSG3i80FOyPrMuum5d/GVSnTZCgJ4U&#10;Qv6hAEyvSXzCMcUguY1g0fst41AzJJWHCwLb2EIYtCbAE0Ipky6LpppULKr3U/gNKY8RoQAhAdAj&#10;c0hoxB4APJMfY8dyBn8fygJZx+D0b4nF4DEi3KykG4PbRirzFICAqoabo/+2SbE1vkuuX/aBD1nu&#10;Xb1qqaoNkMSoOD1W09MGXuiMWHdJDIwLDBasAHcBHy5UV2I1SBjVynx4Su/9gcVgxaiD8Suxfb8i&#10;hmEk3kjg96tsOvXzGg7T/YMcDmbXsty1yFW7UPByGSwbTYPo/Z3Yityo9gY2xdzfCiYiKdxdYurM&#10;9rBwcS3ArqFsPg9uMKOauDN5pakH9432DLzub4jRA00dEPxcbUeVFA/YGn19pFTzlVO8CVS+7+vw&#10;BDDfgUvDLvILZPccvO435uw3AAAA//8DAFBLAwQUAAYACAAAACEA6rT2894AAAAKAQAADwAAAGRy&#10;cy9kb3ducmV2LnhtbEyPT0vEMBTE74LfITzBm5t2baXWposKIrKHxVXvaZJti81LSdI/++19nvQ4&#10;zDDzm2q32oHNxofeoYB0kwAzqJzusRXw+fFyUwALUaKWg0Mj4GwC7OrLi0qW2i34buZjbBmVYCil&#10;gC7GseQ8qM5YGTZuNEjeyXkrI0nfcu3lQuV24NskueNW9kgLnRzNc2fU93GyAr7c6WmxqsG3+Xzo&#10;p9e9V6rYC3F9tT4+AItmjX9h+MUndKiJqXET6sAGAXlKV6KALMtugVFgm2Y5sIac/L4AXlf8/4X6&#10;BwAA//8DAFBLAQItABQABgAIAAAAIQC2gziS/gAAAOEBAAATAAAAAAAAAAAAAAAAAAAAAABbQ29u&#10;dGVudF9UeXBlc10ueG1sUEsBAi0AFAAGAAgAAAAhADj9If/WAAAAlAEAAAsAAAAAAAAAAAAAAAAA&#10;LwEAAF9yZWxzLy5yZWxzUEsBAi0AFAAGAAgAAAAhAE5LYgqlAgAAeQUAAA4AAAAAAAAAAAAAAAAA&#10;LgIAAGRycy9lMm9Eb2MueG1sUEsBAi0AFAAGAAgAAAAhAOq09vPeAAAACgEAAA8AAAAAAAAAAAAA&#10;AAAA/wQAAGRycy9kb3ducmV2LnhtbFBLBQYAAAAABAAEAPMAAAAKBgAAAAA=&#10;" filled="f" stroked="f" strokeweight="1pt">
                <v:textbox>
                  <w:txbxContent>
                    <w:p w:rsidR="00FE719E" w:rsidRDefault="00FE719E" w:rsidP="00FE719E">
                      <w:pPr>
                        <w:jc w:val="center"/>
                      </w:pPr>
                      <w:r>
                        <w:rPr>
                          <w:noProof/>
                        </w:rPr>
                        <w:drawing>
                          <wp:inline distT="0" distB="0" distL="0" distR="0" wp14:anchorId="04FD064E" wp14:editId="79E781C6">
                            <wp:extent cx="838200" cy="590550"/>
                            <wp:effectExtent l="0" t="0" r="0" b="0"/>
                            <wp:docPr id="10" name="図 10" descr="C:\Users\650997\Desktop\yjimage.jpeg"/>
                            <wp:cNvGraphicFramePr/>
                            <a:graphic xmlns:a="http://schemas.openxmlformats.org/drawingml/2006/main">
                              <a:graphicData uri="http://schemas.openxmlformats.org/drawingml/2006/picture">
                                <pic:pic xmlns:pic="http://schemas.openxmlformats.org/drawingml/2006/picture">
                                  <pic:nvPicPr>
                                    <pic:cNvPr id="5" name="図 5" descr="C:\Users\650997\Desktop\yjimage.jpe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602" cy="594356"/>
                                    </a:xfrm>
                                    <a:prstGeom prst="rect">
                                      <a:avLst/>
                                    </a:prstGeom>
                                    <a:noFill/>
                                    <a:ln>
                                      <a:noFill/>
                                    </a:ln>
                                  </pic:spPr>
                                </pic:pic>
                              </a:graphicData>
                            </a:graphic>
                          </wp:inline>
                        </w:drawing>
                      </w:r>
                      <w:r w:rsidR="004A3E92">
                        <w:rPr>
                          <w:rFonts w:hint="eastAsia"/>
                        </w:rPr>
                        <w:t xml:space="preserve">　</w:t>
                      </w:r>
                      <w:r w:rsidR="007C38CB">
                        <w:rPr>
                          <w:rFonts w:hint="eastAsia"/>
                        </w:rPr>
                        <w:t xml:space="preserve">　</w:t>
                      </w:r>
                    </w:p>
                  </w:txbxContent>
                </v:textbox>
                <w10:wrap anchorx="page"/>
              </v:rect>
            </w:pict>
          </mc:Fallback>
        </mc:AlternateContent>
      </w:r>
      <w:r>
        <w:rPr>
          <w:rFonts w:ascii="HG丸ｺﾞｼｯｸM-PRO" w:eastAsia="HG丸ｺﾞｼｯｸM-PRO" w:hAnsi="HG丸ｺﾞｼｯｸM-PRO" w:hint="eastAsia"/>
          <w:b/>
          <w:noProof/>
          <w:sz w:val="26"/>
          <w:szCs w:val="26"/>
        </w:rPr>
        <w:drawing>
          <wp:inline distT="0" distB="0" distL="0" distR="0" wp14:anchorId="16B687EE" wp14:editId="73897419">
            <wp:extent cx="5690930" cy="2941320"/>
            <wp:effectExtent l="0" t="0" r="508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jpeg"/>
                    <pic:cNvPicPr/>
                  </pic:nvPicPr>
                  <pic:blipFill rotWithShape="1">
                    <a:blip r:embed="rId24">
                      <a:extLst>
                        <a:ext uri="{28A0092B-C50C-407E-A947-70E740481C1C}">
                          <a14:useLocalDpi xmlns:a14="http://schemas.microsoft.com/office/drawing/2010/main" val="0"/>
                        </a:ext>
                      </a:extLst>
                    </a:blip>
                    <a:srcRect t="10284" b="13096"/>
                    <a:stretch/>
                  </pic:blipFill>
                  <pic:spPr bwMode="auto">
                    <a:xfrm>
                      <a:off x="0" y="0"/>
                      <a:ext cx="5692338" cy="2942048"/>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b/>
          <w:noProof/>
          <w:sz w:val="26"/>
          <w:szCs w:val="26"/>
        </w:rPr>
        <mc:AlternateContent>
          <mc:Choice Requires="wps">
            <w:drawing>
              <wp:anchor distT="0" distB="0" distL="114300" distR="114300" simplePos="0" relativeHeight="251742208" behindDoc="0" locked="0" layoutInCell="1" allowOverlap="1" wp14:anchorId="7B37DD96" wp14:editId="293CC319">
                <wp:simplePos x="0" y="0"/>
                <wp:positionH relativeFrom="margin">
                  <wp:posOffset>599440</wp:posOffset>
                </wp:positionH>
                <wp:positionV relativeFrom="paragraph">
                  <wp:posOffset>309245</wp:posOffset>
                </wp:positionV>
                <wp:extent cx="4743450" cy="22669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4743450" cy="2266950"/>
                        </a:xfrm>
                        <a:prstGeom prst="rect">
                          <a:avLst/>
                        </a:prstGeom>
                        <a:noFill/>
                        <a:ln w="12700" cap="flat" cmpd="sng" algn="ctr">
                          <a:noFill/>
                          <a:prstDash val="solid"/>
                          <a:miter lim="800000"/>
                        </a:ln>
                        <a:effectLst/>
                      </wps:spPr>
                      <wps:txbx>
                        <w:txbxContent>
                          <w:tbl>
                            <w:tblPr>
                              <w:tblStyle w:val="ac"/>
                              <w:tblW w:w="0" w:type="auto"/>
                              <w:tblLook w:val="04A0" w:firstRow="1" w:lastRow="0" w:firstColumn="1" w:lastColumn="0" w:noHBand="0" w:noVBand="1"/>
                            </w:tblPr>
                            <w:tblGrid>
                              <w:gridCol w:w="1158"/>
                              <w:gridCol w:w="5952"/>
                            </w:tblGrid>
                            <w:tr w:rsidR="007C38CB" w:rsidTr="007C38CB">
                              <w:trPr>
                                <w:trHeight w:val="562"/>
                              </w:trPr>
                              <w:tc>
                                <w:tcPr>
                                  <w:tcW w:w="1158" w:type="dxa"/>
                                  <w:tcBorders>
                                    <w:top w:val="single" w:sz="18"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１</w:t>
                                  </w:r>
                                </w:p>
                              </w:tc>
                              <w:tc>
                                <w:tcPr>
                                  <w:tcW w:w="5952" w:type="dxa"/>
                                  <w:tcBorders>
                                    <w:top w:val="single" w:sz="18"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学校事務職員の専門性・役割について</w:t>
                                  </w:r>
                                </w:p>
                              </w:tc>
                            </w:tr>
                            <w:tr w:rsidR="007C38CB" w:rsidTr="007C38CB">
                              <w:trPr>
                                <w:trHeight w:val="666"/>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２</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財務マネジメント</w:t>
                                  </w:r>
                                </w:p>
                              </w:tc>
                            </w:tr>
                            <w:tr w:rsidR="007C38CB" w:rsidTr="007C38CB">
                              <w:trPr>
                                <w:trHeight w:val="652"/>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３</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情報マネジメント</w:t>
                                  </w:r>
                                </w:p>
                              </w:tc>
                            </w:tr>
                            <w:tr w:rsidR="007C38CB" w:rsidTr="007C38CB">
                              <w:trPr>
                                <w:trHeight w:val="666"/>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４</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カリキュラムマネジメント</w:t>
                                  </w:r>
                                </w:p>
                              </w:tc>
                            </w:tr>
                            <w:tr w:rsidR="007C38CB" w:rsidTr="007C38CB">
                              <w:trPr>
                                <w:trHeight w:val="652"/>
                              </w:trPr>
                              <w:tc>
                                <w:tcPr>
                                  <w:tcW w:w="1158" w:type="dxa"/>
                                  <w:tcBorders>
                                    <w:top w:val="single" w:sz="4"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５</w:t>
                                  </w:r>
                                </w:p>
                              </w:tc>
                              <w:tc>
                                <w:tcPr>
                                  <w:tcW w:w="5952" w:type="dxa"/>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組織マネジメント</w:t>
                                  </w:r>
                                </w:p>
                              </w:tc>
                            </w:tr>
                          </w:tbl>
                          <w:p w:rsidR="007C38CB" w:rsidRDefault="007C38CB" w:rsidP="007C3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DD96" id="正方形/長方形 17" o:spid="_x0000_s1039" style="position:absolute;left:0;text-align:left;margin-left:47.2pt;margin-top:24.35pt;width:373.5pt;height:17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jHeAIAAL8EAAAOAAAAZHJzL2Uyb0RvYy54bWysVM1OGzEQvlfqO1i+l01CILBigyIQVSUE&#10;SFBxnnjtrCX/1XayS9+jfYBy7rnqoY9TpL5Fx94FItpT1RycGc94fr75Zo+OO63IhvsgranoeGdE&#10;CTfM1tKsKvr+5uzNASUhgqlBWcMrescDPZ6/fnXUupJPbGNVzT3BICaUratoE6MriyKwhmsIO9Zx&#10;g0ZhvYaIql8VtYcWo2tVTEaj/aK1vnbeMh4C3p72RjrP8YXgLF4KEXgkqqJYW8ynz+cyncX8CMqV&#10;B9dINpQB/1CFBmkw6VOoU4hA1l7+EUpL5m2wIu4wqwsrhGQ894DdjEcvurluwPHcC4IT3BNM4f+F&#10;ZRebK09kjbObUWJA44wevt4/fP7+88eX4tenb71E0IpQtS6U+OLaXflBCyimvjvhdfrHjkiX4b17&#10;gpd3kTC8nM6mu9M9nAJD22Syv3+ICsYpnp87H+JbbjVJQkU9zi/DCpvzEHvXR5eUzdgzqRTeQ6kM&#10;abGJyWyUEgBSSSiIKGqHzQWzogTUCjnKos8ht96mkKcQGrIBpEmwStY9MbSMyE4ldUUPRuk3lKtM&#10;Sskzv4bCEjQ9GEmK3bLrUd1NT9LV0tZ3CLW3PQeDY2cS855DiFfgkXRYNy5SvMRDKIvN2EGipLH+&#10;49/ukz9yAa2UtEhiLP7DGjynRL0zyJLD8XSaWJ+V6d5sgorftiy3LWatTywCMMaVdSyLyT+qR1F4&#10;q29x3xYpK5rAMMzdQzooJ7FfLtxYxheL7IZMdxDPzbVjKXiCLiF+092Cd8OkI5Lkwj4SHsoXA+99&#10;+5Ev1tEKmdnwjCuyKCm4JZlPw0anNdzWs9fzd2f+GwAA//8DAFBLAwQUAAYACAAAACEAuoenPN0A&#10;AAAJAQAADwAAAGRycy9kb3ducmV2LnhtbEyPzU7DMBCE70i8g7VI3KhTFGga4lSAhBDqAVHo3XG2&#10;SUS8jmznp2/PcoLjzoxmvyl2i+3FhD50jhSsVwkIJOPqjhoFX58vNxmIEDXVuneECs4YYFdeXhQ6&#10;r91MHzgdYiO4hEKuFbQxDrmUwbRodVi5AYm9k/NWRz59I2uvZy63vbxNkntpdUf8odUDPrdovg+j&#10;VXB0p6fZmorepvN7N77uvTHZXqnrq+XxAUTEJf6F4Ref0aFkpsqNVAfRK9imKScVpNkGBPtZumah&#10;YiG524AsC/l/QfkDAAD//wMAUEsBAi0AFAAGAAgAAAAhALaDOJL+AAAA4QEAABMAAAAAAAAAAAAA&#10;AAAAAAAAAFtDb250ZW50X1R5cGVzXS54bWxQSwECLQAUAAYACAAAACEAOP0h/9YAAACUAQAACwAA&#10;AAAAAAAAAAAAAAAvAQAAX3JlbHMvLnJlbHNQSwECLQAUAAYACAAAACEAGpm4x3gCAAC/BAAADgAA&#10;AAAAAAAAAAAAAAAuAgAAZHJzL2Uyb0RvYy54bWxQSwECLQAUAAYACAAAACEAuoenPN0AAAAJAQAA&#10;DwAAAAAAAAAAAAAAAADSBAAAZHJzL2Rvd25yZXYueG1sUEsFBgAAAAAEAAQA8wAAANwFAAAAAA==&#10;" filled="f" stroked="f" strokeweight="1pt">
                <v:textbox>
                  <w:txbxContent>
                    <w:tbl>
                      <w:tblPr>
                        <w:tblStyle w:val="ac"/>
                        <w:tblW w:w="0" w:type="auto"/>
                        <w:tblLook w:val="04A0" w:firstRow="1" w:lastRow="0" w:firstColumn="1" w:lastColumn="0" w:noHBand="0" w:noVBand="1"/>
                      </w:tblPr>
                      <w:tblGrid>
                        <w:gridCol w:w="1158"/>
                        <w:gridCol w:w="5952"/>
                      </w:tblGrid>
                      <w:tr w:rsidR="007C38CB" w:rsidTr="007C38CB">
                        <w:trPr>
                          <w:trHeight w:val="562"/>
                        </w:trPr>
                        <w:tc>
                          <w:tcPr>
                            <w:tcW w:w="1158" w:type="dxa"/>
                            <w:tcBorders>
                              <w:top w:val="single" w:sz="18"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１</w:t>
                            </w:r>
                          </w:p>
                        </w:tc>
                        <w:tc>
                          <w:tcPr>
                            <w:tcW w:w="5952" w:type="dxa"/>
                            <w:tcBorders>
                              <w:top w:val="single" w:sz="18"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学校事務職員の専門性・役割について</w:t>
                            </w:r>
                          </w:p>
                        </w:tc>
                      </w:tr>
                      <w:tr w:rsidR="007C38CB" w:rsidTr="007C38CB">
                        <w:trPr>
                          <w:trHeight w:val="666"/>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２</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財務マネジメント</w:t>
                            </w:r>
                          </w:p>
                        </w:tc>
                      </w:tr>
                      <w:tr w:rsidR="007C38CB" w:rsidTr="007C38CB">
                        <w:trPr>
                          <w:trHeight w:val="652"/>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３</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情報マネジメント</w:t>
                            </w:r>
                          </w:p>
                        </w:tc>
                      </w:tr>
                      <w:tr w:rsidR="007C38CB" w:rsidTr="007C38CB">
                        <w:trPr>
                          <w:trHeight w:val="666"/>
                        </w:trPr>
                        <w:tc>
                          <w:tcPr>
                            <w:tcW w:w="1158" w:type="dxa"/>
                            <w:tcBorders>
                              <w:top w:val="single" w:sz="4"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４</w:t>
                            </w:r>
                          </w:p>
                        </w:tc>
                        <w:tc>
                          <w:tcPr>
                            <w:tcW w:w="5952" w:type="dxa"/>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カリキュラムマネジメント</w:t>
                            </w:r>
                          </w:p>
                        </w:tc>
                      </w:tr>
                      <w:tr w:rsidR="007C38CB" w:rsidTr="007C38CB">
                        <w:trPr>
                          <w:trHeight w:val="652"/>
                        </w:trPr>
                        <w:tc>
                          <w:tcPr>
                            <w:tcW w:w="1158" w:type="dxa"/>
                            <w:tcBorders>
                              <w:top w:val="single" w:sz="4"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tcPr>
                          <w:p w:rsidR="007C38CB" w:rsidRPr="007C38CB" w:rsidRDefault="007C38CB" w:rsidP="00ED140C">
                            <w:pPr>
                              <w:jc w:val="center"/>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５</w:t>
                            </w:r>
                          </w:p>
                        </w:tc>
                        <w:tc>
                          <w:tcPr>
                            <w:tcW w:w="5952" w:type="dxa"/>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7C38CB" w:rsidRPr="007C38CB" w:rsidRDefault="007C38CB" w:rsidP="00ED140C">
                            <w:pPr>
                              <w:ind w:firstLineChars="200" w:firstLine="522"/>
                              <w:rPr>
                                <w:rFonts w:ascii="HG丸ｺﾞｼｯｸM-PRO" w:eastAsia="HG丸ｺﾞｼｯｸM-PRO" w:hAnsi="HG丸ｺﾞｼｯｸM-PRO"/>
                                <w:b/>
                                <w:color w:val="FFFFFF" w:themeColor="background1"/>
                                <w:sz w:val="26"/>
                                <w:szCs w:val="26"/>
                              </w:rPr>
                            </w:pPr>
                            <w:r w:rsidRPr="007C38CB">
                              <w:rPr>
                                <w:rFonts w:ascii="HG丸ｺﾞｼｯｸM-PRO" w:eastAsia="HG丸ｺﾞｼｯｸM-PRO" w:hAnsi="HG丸ｺﾞｼｯｸM-PRO" w:hint="eastAsia"/>
                                <w:b/>
                                <w:color w:val="FFFFFF" w:themeColor="background1"/>
                                <w:sz w:val="26"/>
                                <w:szCs w:val="26"/>
                              </w:rPr>
                              <w:t>組織マネジメント</w:t>
                            </w:r>
                          </w:p>
                        </w:tc>
                      </w:tr>
                    </w:tbl>
                    <w:p w:rsidR="007C38CB" w:rsidRDefault="007C38CB" w:rsidP="007C38CB"/>
                  </w:txbxContent>
                </v:textbox>
                <w10:wrap anchorx="margin"/>
              </v:rect>
            </w:pict>
          </mc:Fallback>
        </mc:AlternateContent>
      </w:r>
    </w:p>
    <w:p w:rsidR="007C38CB" w:rsidRDefault="008B376D" w:rsidP="007C38CB">
      <w:pPr>
        <w:ind w:leftChars="200" w:left="420" w:firstLineChars="100" w:firstLine="240"/>
        <w:rPr>
          <w:rFonts w:ascii="HGPｺﾞｼｯｸE" w:eastAsia="HGPｺﾞｼｯｸE" w:hAnsi="HGPｺﾞｼｯｸE"/>
          <w:kern w:val="0"/>
          <w:sz w:val="24"/>
          <w:szCs w:val="24"/>
        </w:rPr>
      </w:pPr>
      <w:r w:rsidRPr="00F872EB">
        <w:rPr>
          <w:rFonts w:ascii="HGPｺﾞｼｯｸE" w:eastAsia="HGPｺﾞｼｯｸE" w:hAnsi="HGPｺﾞｼｯｸE" w:hint="eastAsia"/>
          <w:kern w:val="0"/>
          <w:sz w:val="24"/>
          <w:szCs w:val="24"/>
        </w:rPr>
        <w:t>７月の全体会では、次期活動プランの提案順（案）などの経過報告を行う予定です。</w:t>
      </w:r>
      <w:r w:rsidR="007C38CB">
        <w:rPr>
          <w:rFonts w:ascii="HGPｺﾞｼｯｸE" w:eastAsia="HGPｺﾞｼｯｸE" w:hAnsi="HGPｺﾞｼｯｸE" w:hint="eastAsia"/>
          <w:kern w:val="0"/>
          <w:sz w:val="24"/>
          <w:szCs w:val="24"/>
        </w:rPr>
        <w:t xml:space="preserve">　</w:t>
      </w:r>
    </w:p>
    <w:p w:rsidR="00FE719E" w:rsidRDefault="008B376D" w:rsidP="007C38CB">
      <w:pPr>
        <w:ind w:leftChars="200" w:left="420" w:firstLineChars="100" w:firstLine="240"/>
        <w:rPr>
          <w:rFonts w:ascii="HGPｺﾞｼｯｸE" w:eastAsia="HGPｺﾞｼｯｸE" w:hAnsi="HGPｺﾞｼｯｸE"/>
          <w:kern w:val="0"/>
          <w:sz w:val="24"/>
          <w:szCs w:val="24"/>
        </w:rPr>
      </w:pPr>
      <w:r w:rsidRPr="00F872EB">
        <w:rPr>
          <w:rFonts w:ascii="HGPｺﾞｼｯｸE" w:eastAsia="HGPｺﾞｼｯｸE" w:hAnsi="HGPｺﾞｼｯｸE" w:hint="eastAsia"/>
          <w:kern w:val="0"/>
          <w:sz w:val="24"/>
          <w:szCs w:val="24"/>
        </w:rPr>
        <w:t>今年度も研究部活動にご協力をよろしくお願いします。</w:t>
      </w:r>
      <w:r w:rsidRPr="004F66E7">
        <w:rPr>
          <w:rFonts w:ascii="HGPｺﾞｼｯｸE" w:eastAsia="HGPｺﾞｼｯｸE" w:hAnsi="HGPｺﾞｼｯｸE" w:hint="eastAsia"/>
          <w:kern w:val="0"/>
          <w:sz w:val="24"/>
          <w:szCs w:val="24"/>
        </w:rPr>
        <w:t xml:space="preserve">　　</w:t>
      </w:r>
    </w:p>
    <w:sectPr w:rsidR="00FE719E" w:rsidSect="001A5F91">
      <w:pgSz w:w="11906" w:h="16838"/>
      <w:pgMar w:top="1134" w:right="1531" w:bottom="1134"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C78" w:rsidRDefault="007A4C78" w:rsidP="0024618F">
      <w:r>
        <w:separator/>
      </w:r>
    </w:p>
  </w:endnote>
  <w:endnote w:type="continuationSeparator" w:id="0">
    <w:p w:rsidR="007A4C78" w:rsidRDefault="007A4C78" w:rsidP="0024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C78" w:rsidRDefault="007A4C78" w:rsidP="0024618F">
      <w:r>
        <w:separator/>
      </w:r>
    </w:p>
  </w:footnote>
  <w:footnote w:type="continuationSeparator" w:id="0">
    <w:p w:rsidR="007A4C78" w:rsidRDefault="007A4C78" w:rsidP="00246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650F0"/>
    <w:multiLevelType w:val="hybridMultilevel"/>
    <w:tmpl w:val="7CE85778"/>
    <w:lvl w:ilvl="0" w:tplc="D41CD2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764"/>
    <w:rsid w:val="000071D8"/>
    <w:rsid w:val="00051F67"/>
    <w:rsid w:val="000524FF"/>
    <w:rsid w:val="00080989"/>
    <w:rsid w:val="00092ACF"/>
    <w:rsid w:val="000A2AFE"/>
    <w:rsid w:val="000C2013"/>
    <w:rsid w:val="00143EF5"/>
    <w:rsid w:val="00152A85"/>
    <w:rsid w:val="001A5F91"/>
    <w:rsid w:val="001A6FA9"/>
    <w:rsid w:val="001B6674"/>
    <w:rsid w:val="001B78DF"/>
    <w:rsid w:val="001D17D4"/>
    <w:rsid w:val="001D2F70"/>
    <w:rsid w:val="001E06DB"/>
    <w:rsid w:val="001F29FE"/>
    <w:rsid w:val="00205915"/>
    <w:rsid w:val="002151F7"/>
    <w:rsid w:val="00216B30"/>
    <w:rsid w:val="0022432C"/>
    <w:rsid w:val="002255B0"/>
    <w:rsid w:val="00240879"/>
    <w:rsid w:val="0024618F"/>
    <w:rsid w:val="0025312F"/>
    <w:rsid w:val="00254735"/>
    <w:rsid w:val="002926FD"/>
    <w:rsid w:val="00292EB5"/>
    <w:rsid w:val="00294578"/>
    <w:rsid w:val="002A0C8D"/>
    <w:rsid w:val="002A4FED"/>
    <w:rsid w:val="002C33CB"/>
    <w:rsid w:val="002E4DF5"/>
    <w:rsid w:val="002E541D"/>
    <w:rsid w:val="00311013"/>
    <w:rsid w:val="0034703A"/>
    <w:rsid w:val="003712F8"/>
    <w:rsid w:val="003D256E"/>
    <w:rsid w:val="00412268"/>
    <w:rsid w:val="00421F25"/>
    <w:rsid w:val="00430764"/>
    <w:rsid w:val="00442BE3"/>
    <w:rsid w:val="00463761"/>
    <w:rsid w:val="004871E2"/>
    <w:rsid w:val="00487DCD"/>
    <w:rsid w:val="004A3E92"/>
    <w:rsid w:val="004A66CA"/>
    <w:rsid w:val="004C0E3D"/>
    <w:rsid w:val="004C3AC1"/>
    <w:rsid w:val="004D039B"/>
    <w:rsid w:val="00535D41"/>
    <w:rsid w:val="00536D80"/>
    <w:rsid w:val="00543795"/>
    <w:rsid w:val="00557412"/>
    <w:rsid w:val="00583B97"/>
    <w:rsid w:val="005A3609"/>
    <w:rsid w:val="005C0892"/>
    <w:rsid w:val="005E6CA8"/>
    <w:rsid w:val="005F24BD"/>
    <w:rsid w:val="006300EF"/>
    <w:rsid w:val="00650B2E"/>
    <w:rsid w:val="00656308"/>
    <w:rsid w:val="00672410"/>
    <w:rsid w:val="006D1C75"/>
    <w:rsid w:val="006D5E0B"/>
    <w:rsid w:val="007265AE"/>
    <w:rsid w:val="00730F47"/>
    <w:rsid w:val="00731C39"/>
    <w:rsid w:val="0074318D"/>
    <w:rsid w:val="00753E20"/>
    <w:rsid w:val="007555C9"/>
    <w:rsid w:val="00755A05"/>
    <w:rsid w:val="00763B53"/>
    <w:rsid w:val="00772367"/>
    <w:rsid w:val="00796BCD"/>
    <w:rsid w:val="007A4C78"/>
    <w:rsid w:val="007A6FF7"/>
    <w:rsid w:val="007C38CB"/>
    <w:rsid w:val="007C7091"/>
    <w:rsid w:val="007E67D3"/>
    <w:rsid w:val="007F7759"/>
    <w:rsid w:val="00816E50"/>
    <w:rsid w:val="00825254"/>
    <w:rsid w:val="00827695"/>
    <w:rsid w:val="00832361"/>
    <w:rsid w:val="008355E8"/>
    <w:rsid w:val="0083796E"/>
    <w:rsid w:val="00844F6D"/>
    <w:rsid w:val="008502F7"/>
    <w:rsid w:val="008520CF"/>
    <w:rsid w:val="008573CF"/>
    <w:rsid w:val="00863655"/>
    <w:rsid w:val="008673B2"/>
    <w:rsid w:val="008B00C9"/>
    <w:rsid w:val="008B376D"/>
    <w:rsid w:val="008E7591"/>
    <w:rsid w:val="008F0501"/>
    <w:rsid w:val="00904FF0"/>
    <w:rsid w:val="0090733C"/>
    <w:rsid w:val="00916A0E"/>
    <w:rsid w:val="00941FD4"/>
    <w:rsid w:val="00946FB0"/>
    <w:rsid w:val="0097798B"/>
    <w:rsid w:val="009824BB"/>
    <w:rsid w:val="00983EF6"/>
    <w:rsid w:val="00984A8C"/>
    <w:rsid w:val="009C6A9B"/>
    <w:rsid w:val="00A00E66"/>
    <w:rsid w:val="00A14A54"/>
    <w:rsid w:val="00A237A1"/>
    <w:rsid w:val="00A42AC2"/>
    <w:rsid w:val="00A67CB6"/>
    <w:rsid w:val="00A75A79"/>
    <w:rsid w:val="00AA0063"/>
    <w:rsid w:val="00AA075D"/>
    <w:rsid w:val="00AB43A2"/>
    <w:rsid w:val="00B0578A"/>
    <w:rsid w:val="00B150AD"/>
    <w:rsid w:val="00B33251"/>
    <w:rsid w:val="00BC5F9A"/>
    <w:rsid w:val="00BE07A9"/>
    <w:rsid w:val="00BF27D0"/>
    <w:rsid w:val="00BF3C1A"/>
    <w:rsid w:val="00C31639"/>
    <w:rsid w:val="00C51720"/>
    <w:rsid w:val="00C52255"/>
    <w:rsid w:val="00C6503E"/>
    <w:rsid w:val="00C725E5"/>
    <w:rsid w:val="00C908D6"/>
    <w:rsid w:val="00CB3C65"/>
    <w:rsid w:val="00CC5E5A"/>
    <w:rsid w:val="00CF0126"/>
    <w:rsid w:val="00D16FC6"/>
    <w:rsid w:val="00D440ED"/>
    <w:rsid w:val="00D516B5"/>
    <w:rsid w:val="00D736CE"/>
    <w:rsid w:val="00D82772"/>
    <w:rsid w:val="00D905C2"/>
    <w:rsid w:val="00DA3EE6"/>
    <w:rsid w:val="00DD09A9"/>
    <w:rsid w:val="00DE3D5F"/>
    <w:rsid w:val="00DF2E80"/>
    <w:rsid w:val="00E01802"/>
    <w:rsid w:val="00E05BC3"/>
    <w:rsid w:val="00E065B1"/>
    <w:rsid w:val="00E1485D"/>
    <w:rsid w:val="00E20C79"/>
    <w:rsid w:val="00E23E68"/>
    <w:rsid w:val="00E53CF2"/>
    <w:rsid w:val="00E562C7"/>
    <w:rsid w:val="00E777C4"/>
    <w:rsid w:val="00E82E79"/>
    <w:rsid w:val="00E86A2D"/>
    <w:rsid w:val="00E9149C"/>
    <w:rsid w:val="00E93240"/>
    <w:rsid w:val="00EA3ADF"/>
    <w:rsid w:val="00ED140C"/>
    <w:rsid w:val="00EE01F9"/>
    <w:rsid w:val="00EF0E3C"/>
    <w:rsid w:val="00F01305"/>
    <w:rsid w:val="00F06605"/>
    <w:rsid w:val="00F46A2F"/>
    <w:rsid w:val="00F83F5A"/>
    <w:rsid w:val="00F969BC"/>
    <w:rsid w:val="00FA4BA9"/>
    <w:rsid w:val="00FB61F3"/>
    <w:rsid w:val="00FB61F8"/>
    <w:rsid w:val="00FB73B4"/>
    <w:rsid w:val="00FE3564"/>
    <w:rsid w:val="00FE7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F5CFEA"/>
  <w15:docId w15:val="{5EB3DA71-BB4E-45FD-841F-3658696E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B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6BCD"/>
    <w:rPr>
      <w:rFonts w:asciiTheme="majorHAnsi" w:eastAsiaTheme="majorEastAsia" w:hAnsiTheme="majorHAnsi" w:cstheme="majorBidi"/>
      <w:sz w:val="18"/>
      <w:szCs w:val="18"/>
    </w:rPr>
  </w:style>
  <w:style w:type="paragraph" w:styleId="a5">
    <w:name w:val="header"/>
    <w:basedOn w:val="a"/>
    <w:link w:val="a6"/>
    <w:uiPriority w:val="99"/>
    <w:unhideWhenUsed/>
    <w:rsid w:val="0024618F"/>
    <w:pPr>
      <w:tabs>
        <w:tab w:val="center" w:pos="4252"/>
        <w:tab w:val="right" w:pos="8504"/>
      </w:tabs>
      <w:snapToGrid w:val="0"/>
    </w:pPr>
  </w:style>
  <w:style w:type="character" w:customStyle="1" w:styleId="a6">
    <w:name w:val="ヘッダー (文字)"/>
    <w:basedOn w:val="a0"/>
    <w:link w:val="a5"/>
    <w:uiPriority w:val="99"/>
    <w:rsid w:val="0024618F"/>
  </w:style>
  <w:style w:type="paragraph" w:styleId="a7">
    <w:name w:val="footer"/>
    <w:basedOn w:val="a"/>
    <w:link w:val="a8"/>
    <w:uiPriority w:val="99"/>
    <w:unhideWhenUsed/>
    <w:rsid w:val="0024618F"/>
    <w:pPr>
      <w:tabs>
        <w:tab w:val="center" w:pos="4252"/>
        <w:tab w:val="right" w:pos="8504"/>
      </w:tabs>
      <w:snapToGrid w:val="0"/>
    </w:pPr>
  </w:style>
  <w:style w:type="character" w:customStyle="1" w:styleId="a8">
    <w:name w:val="フッター (文字)"/>
    <w:basedOn w:val="a0"/>
    <w:link w:val="a7"/>
    <w:uiPriority w:val="99"/>
    <w:rsid w:val="0024618F"/>
  </w:style>
  <w:style w:type="paragraph" w:styleId="a9">
    <w:name w:val="List Paragraph"/>
    <w:basedOn w:val="a"/>
    <w:uiPriority w:val="34"/>
    <w:qFormat/>
    <w:rsid w:val="001D2F70"/>
    <w:pPr>
      <w:ind w:leftChars="400" w:left="840"/>
    </w:pPr>
  </w:style>
  <w:style w:type="paragraph" w:styleId="aa">
    <w:name w:val="Date"/>
    <w:basedOn w:val="a"/>
    <w:next w:val="a"/>
    <w:link w:val="ab"/>
    <w:uiPriority w:val="99"/>
    <w:semiHidden/>
    <w:unhideWhenUsed/>
    <w:rsid w:val="00B33251"/>
  </w:style>
  <w:style w:type="character" w:customStyle="1" w:styleId="ab">
    <w:name w:val="日付 (文字)"/>
    <w:basedOn w:val="a0"/>
    <w:link w:val="aa"/>
    <w:uiPriority w:val="99"/>
    <w:semiHidden/>
    <w:rsid w:val="00B33251"/>
  </w:style>
  <w:style w:type="table" w:styleId="ac">
    <w:name w:val="Table Grid"/>
    <w:basedOn w:val="a1"/>
    <w:uiPriority w:val="39"/>
    <w:rsid w:val="008B3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0.jpeg"/><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40AB2-C9A1-4C6E-8C0B-7A77628F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97</Words>
  <Characters>558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install</dc:creator>
  <cp:lastModifiedBy>町野　亜希子</cp:lastModifiedBy>
  <cp:revision>27</cp:revision>
  <cp:lastPrinted>2019-06-25T02:14:00Z</cp:lastPrinted>
  <dcterms:created xsi:type="dcterms:W3CDTF">2018-06-28T09:03:00Z</dcterms:created>
  <dcterms:modified xsi:type="dcterms:W3CDTF">2019-06-25T04:46:00Z</dcterms:modified>
</cp:coreProperties>
</file>